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D09" w:rsidRPr="00D8261A" w:rsidRDefault="007A7D09" w:rsidP="00D8261A">
      <w:pPr>
        <w:pStyle w:val="a4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8261A">
        <w:rPr>
          <w:rFonts w:ascii="Times New Roman" w:hAnsi="Times New Roman" w:cs="Times New Roman"/>
          <w:b/>
          <w:sz w:val="28"/>
          <w:szCs w:val="28"/>
        </w:rPr>
        <w:t>Принципи</w:t>
      </w:r>
      <w:proofErr w:type="spellEnd"/>
      <w:r w:rsidRPr="00D8261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b/>
          <w:sz w:val="28"/>
          <w:szCs w:val="28"/>
        </w:rPr>
        <w:t>організації</w:t>
      </w:r>
      <w:proofErr w:type="spellEnd"/>
      <w:r w:rsidRPr="00D8261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b/>
          <w:sz w:val="28"/>
          <w:szCs w:val="28"/>
        </w:rPr>
        <w:t>й</w:t>
      </w:r>
      <w:proofErr w:type="spellEnd"/>
      <w:r w:rsidRPr="00D8261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b/>
          <w:sz w:val="28"/>
          <w:szCs w:val="28"/>
        </w:rPr>
        <w:t>діяльності</w:t>
      </w:r>
      <w:proofErr w:type="spellEnd"/>
      <w:r w:rsidRPr="00D8261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b/>
          <w:sz w:val="28"/>
          <w:szCs w:val="28"/>
        </w:rPr>
        <w:t>органів</w:t>
      </w:r>
      <w:proofErr w:type="spellEnd"/>
      <w:r w:rsidRPr="00D8261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b/>
          <w:sz w:val="28"/>
          <w:szCs w:val="28"/>
        </w:rPr>
        <w:t>публічної</w:t>
      </w:r>
      <w:proofErr w:type="spellEnd"/>
      <w:r w:rsidRPr="00D8261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b/>
          <w:sz w:val="28"/>
          <w:szCs w:val="28"/>
        </w:rPr>
        <w:t>влади</w:t>
      </w:r>
      <w:proofErr w:type="spellEnd"/>
      <w:r w:rsidRPr="00D8261A"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 w:rsidRPr="00D8261A">
        <w:rPr>
          <w:rFonts w:ascii="Times New Roman" w:hAnsi="Times New Roman" w:cs="Times New Roman"/>
          <w:b/>
          <w:sz w:val="28"/>
          <w:szCs w:val="28"/>
        </w:rPr>
        <w:t>Украї</w:t>
      </w:r>
      <w:proofErr w:type="gramStart"/>
      <w:r w:rsidRPr="00D8261A">
        <w:rPr>
          <w:rFonts w:ascii="Times New Roman" w:hAnsi="Times New Roman" w:cs="Times New Roman"/>
          <w:b/>
          <w:sz w:val="28"/>
          <w:szCs w:val="28"/>
        </w:rPr>
        <w:t>н</w:t>
      </w:r>
      <w:proofErr w:type="gramEnd"/>
      <w:r w:rsidRPr="00D8261A">
        <w:rPr>
          <w:rFonts w:ascii="Times New Roman" w:hAnsi="Times New Roman" w:cs="Times New Roman"/>
          <w:b/>
          <w:sz w:val="28"/>
          <w:szCs w:val="28"/>
        </w:rPr>
        <w:t>і</w:t>
      </w:r>
      <w:proofErr w:type="spellEnd"/>
    </w:p>
    <w:p w:rsidR="007A7D09" w:rsidRPr="00D8261A" w:rsidRDefault="007A7D09" w:rsidP="00D8261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Принципи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публічної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законодавчі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відправні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засади,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ідеї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виступають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базисом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функціонування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публічної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. Вони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поділяються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загальні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принципи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стосуються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публічної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цілому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спеціальні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дія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розповсюджується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окремі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8261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8261A">
        <w:rPr>
          <w:rFonts w:ascii="Times New Roman" w:hAnsi="Times New Roman" w:cs="Times New Roman"/>
          <w:sz w:val="28"/>
          <w:szCs w:val="28"/>
        </w:rPr>
        <w:t>ідсистеми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ланки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цієї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окремі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публічної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>.</w:t>
      </w:r>
    </w:p>
    <w:p w:rsidR="007A7D09" w:rsidRPr="00D8261A" w:rsidRDefault="007A7D09" w:rsidP="00D8261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261A">
        <w:rPr>
          <w:rFonts w:ascii="Times New Roman" w:hAnsi="Times New Roman" w:cs="Times New Roman"/>
          <w:sz w:val="28"/>
          <w:szCs w:val="28"/>
        </w:rPr>
        <w:t xml:space="preserve">У </w:t>
      </w:r>
      <w:proofErr w:type="gramStart"/>
      <w:r w:rsidRPr="00D8261A">
        <w:rPr>
          <w:rFonts w:ascii="Times New Roman" w:hAnsi="Times New Roman" w:cs="Times New Roman"/>
          <w:sz w:val="28"/>
          <w:szCs w:val="28"/>
        </w:rPr>
        <w:t>свою</w:t>
      </w:r>
      <w:proofErr w:type="gram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чергу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загальні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принципи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прийнято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поділяти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дві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залежності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юридичного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закріплення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загальній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системі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принципів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визначають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організацію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публічної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>.</w:t>
      </w:r>
    </w:p>
    <w:p w:rsidR="007A7D09" w:rsidRPr="00D8261A" w:rsidRDefault="007A7D09" w:rsidP="00D8261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261A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першої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відносяться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принципи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закріплені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в Основному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Законі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являють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собою засади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конституційного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ладу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вища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8261A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D8261A">
        <w:rPr>
          <w:rFonts w:ascii="Times New Roman" w:hAnsi="Times New Roman" w:cs="Times New Roman"/>
          <w:sz w:val="28"/>
          <w:szCs w:val="28"/>
        </w:rPr>
        <w:t>іальна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цінність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народний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суверенітет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державний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суверенітет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республіканізм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демократизм,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унітаризм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соціальна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держава,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правова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держава,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світська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держава,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поділ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верховенство права,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законність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гласність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визнання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міжнародно-правових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стандартів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. Для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цих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принципів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характерною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вища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юридична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сила (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навіть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порівнянні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нормами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Конституції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фундаментальний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характер,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найвищий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ступінь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абстрактності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універсальність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D8261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8261A">
        <w:rPr>
          <w:rFonts w:ascii="Times New Roman" w:hAnsi="Times New Roman" w:cs="Times New Roman"/>
          <w:sz w:val="28"/>
          <w:szCs w:val="28"/>
        </w:rPr>
        <w:t>ідвищена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стабільність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ідеологічна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нейтральність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конституційна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форма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закріплення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системність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>.</w:t>
      </w:r>
    </w:p>
    <w:p w:rsidR="007A7D09" w:rsidRPr="00D8261A" w:rsidRDefault="007A7D09" w:rsidP="00D8261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261A">
        <w:rPr>
          <w:rFonts w:ascii="Times New Roman" w:hAnsi="Times New Roman" w:cs="Times New Roman"/>
          <w:sz w:val="28"/>
          <w:szCs w:val="28"/>
        </w:rPr>
        <w:t xml:space="preserve">Принцип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найвищої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8261A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D8261A">
        <w:rPr>
          <w:rFonts w:ascii="Times New Roman" w:hAnsi="Times New Roman" w:cs="Times New Roman"/>
          <w:sz w:val="28"/>
          <w:szCs w:val="28"/>
        </w:rPr>
        <w:t>іальної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цінності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передбачає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безумовний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пріоритет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свобод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публічної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Жодна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інша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мета не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слугувати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8261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8261A">
        <w:rPr>
          <w:rFonts w:ascii="Times New Roman" w:hAnsi="Times New Roman" w:cs="Times New Roman"/>
          <w:sz w:val="28"/>
          <w:szCs w:val="28"/>
        </w:rPr>
        <w:t>ідставою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обмеження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скасування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основних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свобод особи.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публічної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створюються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діють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D8261A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Pr="00D8261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функції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похідними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>.</w:t>
      </w:r>
    </w:p>
    <w:p w:rsidR="007A7D09" w:rsidRPr="00D8261A" w:rsidRDefault="007A7D09" w:rsidP="00D8261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Змі</w:t>
      </w:r>
      <w:proofErr w:type="gramStart"/>
      <w:r w:rsidRPr="00D8261A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D8261A">
        <w:rPr>
          <w:rFonts w:ascii="Times New Roman" w:hAnsi="Times New Roman" w:cs="Times New Roman"/>
          <w:sz w:val="28"/>
          <w:szCs w:val="28"/>
        </w:rPr>
        <w:t xml:space="preserve"> принципу народного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суверенітету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полягає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визнанні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народу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носієм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суверенітету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єдиним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джерелом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народу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належить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право бути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вищим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суддею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вирішувати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долю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останньої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воля,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висловлена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певних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формах,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істинним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єдиним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базисом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волі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народу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виходить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мандат на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устрій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будь-які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входження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8261A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відповідні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міждержавні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об’єднання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. Право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змінювати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конституційний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лад в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належить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виключно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народу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узурповане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державою,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органами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посадовими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особами;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водночас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ніхто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узурпувати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державну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владу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>.</w:t>
      </w:r>
    </w:p>
    <w:p w:rsidR="007A7D09" w:rsidRPr="00D8261A" w:rsidRDefault="007A7D09" w:rsidP="00D8261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261A">
        <w:rPr>
          <w:rFonts w:ascii="Times New Roman" w:hAnsi="Times New Roman" w:cs="Times New Roman"/>
          <w:sz w:val="28"/>
          <w:szCs w:val="28"/>
        </w:rPr>
        <w:t xml:space="preserve">Принцип державного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суверенітету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означає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визнання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похідною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народу верховною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владою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виявляється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самостійному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здійсненні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державою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функцій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в рамках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міжнародного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права.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Спираючись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легальне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суверенітету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8261A">
        <w:rPr>
          <w:rFonts w:ascii="Times New Roman" w:hAnsi="Times New Roman" w:cs="Times New Roman"/>
          <w:sz w:val="28"/>
          <w:szCs w:val="28"/>
        </w:rPr>
        <w:t>дається</w:t>
      </w:r>
      <w:proofErr w:type="spellEnd"/>
      <w:proofErr w:type="gramEnd"/>
      <w:r w:rsidRPr="00D8261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Декларації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державний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суверенітет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16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липня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1990 р.,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виділити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чотири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внутрішніх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дві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зовнішніх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ознаки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державного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суверенітету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>:</w:t>
      </w:r>
    </w:p>
    <w:p w:rsidR="007A7D09" w:rsidRPr="00D8261A" w:rsidRDefault="007A7D09" w:rsidP="00D8261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Внутрішні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ознаки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>:</w:t>
      </w:r>
    </w:p>
    <w:p w:rsidR="007A7D09" w:rsidRPr="00D8261A" w:rsidRDefault="007A7D09" w:rsidP="00D8261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261A">
        <w:rPr>
          <w:rFonts w:ascii="Times New Roman" w:hAnsi="Times New Roman" w:cs="Times New Roman"/>
          <w:sz w:val="28"/>
          <w:szCs w:val="28"/>
        </w:rPr>
        <w:t xml:space="preserve">– верховенство – на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конкуруючих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нею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влад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держава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робити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веління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загальнообов’язковими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>;</w:t>
      </w:r>
    </w:p>
    <w:p w:rsidR="007A7D09" w:rsidRPr="00D8261A" w:rsidRDefault="007A7D09" w:rsidP="00D8261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261A">
        <w:rPr>
          <w:rFonts w:ascii="Times New Roman" w:hAnsi="Times New Roman" w:cs="Times New Roman"/>
          <w:sz w:val="28"/>
          <w:szCs w:val="28"/>
        </w:rPr>
        <w:lastRenderedPageBreak/>
        <w:t xml:space="preserve">–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самостійність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будь-яке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протизаконне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втручання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суб’єктів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політичної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заборонене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; у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достатньо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власних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ресурсі</w:t>
      </w:r>
      <w:proofErr w:type="gramStart"/>
      <w:r w:rsidRPr="00D8261A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D8261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функцій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>;</w:t>
      </w:r>
    </w:p>
    <w:p w:rsidR="007A7D09" w:rsidRPr="00D8261A" w:rsidRDefault="007A7D09" w:rsidP="00D8261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261A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повнота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державна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влада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розповсюджується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proofErr w:type="gramStart"/>
      <w:r w:rsidRPr="00D8261A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Pr="00D8261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суспільного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без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винятку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; держава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право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вирішувати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будь-які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справи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становлять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суспільний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інтерес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без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винятку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>;</w:t>
      </w:r>
    </w:p>
    <w:p w:rsidR="007A7D09" w:rsidRPr="00D8261A" w:rsidRDefault="007A7D09" w:rsidP="00D8261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261A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неподільність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державна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влада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цілісною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єдиною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державними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органами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гілками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розподіляються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повноваження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8261A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D8261A">
        <w:rPr>
          <w:rFonts w:ascii="Times New Roman" w:hAnsi="Times New Roman" w:cs="Times New Roman"/>
          <w:sz w:val="28"/>
          <w:szCs w:val="28"/>
        </w:rPr>
        <w:t>ільш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ефективного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вирішення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суспільних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справ.</w:t>
      </w:r>
    </w:p>
    <w:p w:rsidR="007A7D09" w:rsidRPr="00D8261A" w:rsidRDefault="007A7D09" w:rsidP="00D8261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Зовнішні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ознаки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>:</w:t>
      </w:r>
    </w:p>
    <w:p w:rsidR="007A7D09" w:rsidRPr="00D8261A" w:rsidRDefault="007A7D09" w:rsidP="00D8261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261A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незалежність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– держава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формує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свою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зовнішню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внутрішню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політику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втручання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іноземних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держав у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внутрішні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справи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суверенної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неприпустимим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>;</w:t>
      </w:r>
    </w:p>
    <w:p w:rsidR="007A7D09" w:rsidRPr="00D8261A" w:rsidRDefault="007A7D09" w:rsidP="00D8261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261A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proofErr w:type="gramStart"/>
      <w:r w:rsidRPr="00D8261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8261A">
        <w:rPr>
          <w:rFonts w:ascii="Times New Roman" w:hAnsi="Times New Roman" w:cs="Times New Roman"/>
          <w:sz w:val="28"/>
          <w:szCs w:val="28"/>
        </w:rPr>
        <w:t>івноправність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– держава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рівні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права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обов’язки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порівнянні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суверенними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державами,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повноцінним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учасником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світової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спільноти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>.</w:t>
      </w:r>
    </w:p>
    <w:p w:rsidR="007A7D09" w:rsidRPr="00D8261A" w:rsidRDefault="007A7D09" w:rsidP="00D8261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261A">
        <w:rPr>
          <w:rFonts w:ascii="Times New Roman" w:hAnsi="Times New Roman" w:cs="Times New Roman"/>
          <w:sz w:val="28"/>
          <w:szCs w:val="28"/>
        </w:rPr>
        <w:t xml:space="preserve">Принцип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республіканізму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республіканської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правління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проголошений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у ч.1 ст.5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Конституції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полягає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у тому,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8261A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Pr="00D8261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вищі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формуються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безпосередньо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народом,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загальнонаціональними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представницькими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органами. Таким чином, в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неможливі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будь-які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спадкові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довічні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посади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державні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виведені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8261A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межі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відповідальності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перед народом.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Основний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Закон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1996 р.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закріпив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напівпрезидентську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республіку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за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якою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глава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– Президент –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виведений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межі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трьох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основних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гілок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покликаний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виконувати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консолідуючу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інтегруючу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роль у </w:t>
      </w:r>
      <w:proofErr w:type="gramStart"/>
      <w:r w:rsidRPr="00D8261A">
        <w:rPr>
          <w:rFonts w:ascii="Times New Roman" w:hAnsi="Times New Roman" w:cs="Times New Roman"/>
          <w:sz w:val="28"/>
          <w:szCs w:val="28"/>
        </w:rPr>
        <w:t>державному</w:t>
      </w:r>
      <w:proofErr w:type="gram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механізмі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>.</w:t>
      </w:r>
    </w:p>
    <w:p w:rsidR="007A7D09" w:rsidRPr="00D8261A" w:rsidRDefault="007A7D09" w:rsidP="00D8261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261A">
        <w:rPr>
          <w:rFonts w:ascii="Times New Roman" w:hAnsi="Times New Roman" w:cs="Times New Roman"/>
          <w:sz w:val="28"/>
          <w:szCs w:val="28"/>
        </w:rPr>
        <w:t xml:space="preserve">Принцип демократизму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означає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право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реальну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здатність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широких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верств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впливати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вироблення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змі</w:t>
      </w:r>
      <w:proofErr w:type="gramStart"/>
      <w:r w:rsidRPr="00D8261A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державно-владних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рішень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D8261A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новітній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літературі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теорії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права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набуло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поширення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розширювальне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тлумачення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демократії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коли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демократія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ототожнюється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взірцем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оптимальним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устроєм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8261A">
        <w:rPr>
          <w:rFonts w:ascii="Times New Roman" w:hAnsi="Times New Roman" w:cs="Times New Roman"/>
          <w:sz w:val="28"/>
          <w:szCs w:val="28"/>
        </w:rPr>
        <w:t xml:space="preserve"> На наш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погляд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більш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коректним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буквальне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тлумачення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демократії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політичного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режиму, коли </w:t>
      </w:r>
      <w:proofErr w:type="gramStart"/>
      <w:r w:rsidRPr="00D8261A">
        <w:rPr>
          <w:rFonts w:ascii="Times New Roman" w:hAnsi="Times New Roman" w:cs="Times New Roman"/>
          <w:sz w:val="28"/>
          <w:szCs w:val="28"/>
        </w:rPr>
        <w:t>демократичною</w:t>
      </w:r>
      <w:proofErr w:type="gram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вважається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«та держава,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устрій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якої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волі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народу,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загальновизнаним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правам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свободам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громадянина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». У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демократичній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державі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створюватися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належні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політичних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партій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спілок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асоціацій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відображають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багатоманітність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8261A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D8261A">
        <w:rPr>
          <w:rFonts w:ascii="Times New Roman" w:hAnsi="Times New Roman" w:cs="Times New Roman"/>
          <w:sz w:val="28"/>
          <w:szCs w:val="28"/>
        </w:rPr>
        <w:t>іальних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політичних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економічних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ідеалів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прагнень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>.</w:t>
      </w:r>
    </w:p>
    <w:p w:rsidR="007A7D09" w:rsidRPr="00D8261A" w:rsidRDefault="007A7D09" w:rsidP="00D8261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261A">
        <w:rPr>
          <w:rFonts w:ascii="Times New Roman" w:hAnsi="Times New Roman" w:cs="Times New Roman"/>
          <w:sz w:val="28"/>
          <w:szCs w:val="28"/>
        </w:rPr>
        <w:t xml:space="preserve">Принцип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унітаризму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унітарної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державного устрою у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державного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8261A">
        <w:rPr>
          <w:rFonts w:ascii="Times New Roman" w:hAnsi="Times New Roman" w:cs="Times New Roman"/>
          <w:sz w:val="28"/>
          <w:szCs w:val="28"/>
        </w:rPr>
        <w:t>означає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8261A">
        <w:rPr>
          <w:rFonts w:ascii="Times New Roman" w:hAnsi="Times New Roman" w:cs="Times New Roman"/>
          <w:sz w:val="28"/>
          <w:szCs w:val="28"/>
        </w:rPr>
        <w:t>ідсутність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складі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будь-яких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державоподібних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утворень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єдність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державного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механізму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єдність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адміністративно-терито</w:t>
      </w:r>
      <w:r w:rsidRPr="00D8261A">
        <w:rPr>
          <w:rFonts w:ascii="Times New Roman" w:hAnsi="Times New Roman" w:cs="Times New Roman"/>
          <w:sz w:val="28"/>
          <w:szCs w:val="28"/>
        </w:rPr>
        <w:softHyphen/>
        <w:t>ріальних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одиницях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створюватись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паралельні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місцевими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органами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D8261A">
        <w:rPr>
          <w:rFonts w:ascii="Times New Roman" w:hAnsi="Times New Roman" w:cs="Times New Roman"/>
          <w:sz w:val="28"/>
          <w:szCs w:val="28"/>
        </w:rPr>
        <w:t>Вони</w:t>
      </w:r>
      <w:proofErr w:type="gram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мати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власні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порядок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функції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компетенція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визначаються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D8261A">
        <w:rPr>
          <w:rFonts w:ascii="Times New Roman" w:hAnsi="Times New Roman" w:cs="Times New Roman"/>
          <w:sz w:val="28"/>
          <w:szCs w:val="28"/>
        </w:rPr>
        <w:t>Автономна</w:t>
      </w:r>
      <w:proofErr w:type="gram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Республіка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Крим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адміністративно-терито</w:t>
      </w:r>
      <w:r w:rsidRPr="00D8261A">
        <w:rPr>
          <w:rFonts w:ascii="Times New Roman" w:hAnsi="Times New Roman" w:cs="Times New Roman"/>
          <w:sz w:val="28"/>
          <w:szCs w:val="28"/>
        </w:rPr>
        <w:softHyphen/>
        <w:t>ріа</w:t>
      </w:r>
      <w:r w:rsidRPr="00D8261A">
        <w:rPr>
          <w:rFonts w:ascii="Times New Roman" w:hAnsi="Times New Roman" w:cs="Times New Roman"/>
          <w:sz w:val="28"/>
          <w:szCs w:val="28"/>
        </w:rPr>
        <w:softHyphen/>
        <w:t>льною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lastRenderedPageBreak/>
        <w:t>автономією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складі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ніяким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чином не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порушує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унітарного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характеру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нашої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>.</w:t>
      </w:r>
    </w:p>
    <w:p w:rsidR="007A7D09" w:rsidRPr="00D8261A" w:rsidRDefault="007A7D09" w:rsidP="00D8261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261A">
        <w:rPr>
          <w:rFonts w:ascii="Times New Roman" w:hAnsi="Times New Roman" w:cs="Times New Roman"/>
          <w:sz w:val="28"/>
          <w:szCs w:val="28"/>
        </w:rPr>
        <w:t xml:space="preserve">Принцип </w:t>
      </w:r>
      <w:proofErr w:type="spellStart"/>
      <w:proofErr w:type="gramStart"/>
      <w:r w:rsidRPr="00D8261A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D8261A">
        <w:rPr>
          <w:rFonts w:ascii="Times New Roman" w:hAnsi="Times New Roman" w:cs="Times New Roman"/>
          <w:sz w:val="28"/>
          <w:szCs w:val="28"/>
        </w:rPr>
        <w:t>іальної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означає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спрямованість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першочергове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задоволення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соціальних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потреб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Зазначений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принцип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покладає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на державу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обов’язок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розробляти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здійснювати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спеціальні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8261A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D8261A">
        <w:rPr>
          <w:rFonts w:ascii="Times New Roman" w:hAnsi="Times New Roman" w:cs="Times New Roman"/>
          <w:sz w:val="28"/>
          <w:szCs w:val="28"/>
        </w:rPr>
        <w:t>іальні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спрямовані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підвищення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загального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підтримку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соціально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вразливих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прошарків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суспільства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вирівнювання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доходів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розширення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мережі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зміцнення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матеріально-технічної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бази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соціальних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тобто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патерналістської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функції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>.</w:t>
      </w:r>
    </w:p>
    <w:p w:rsidR="007A7D09" w:rsidRPr="00D8261A" w:rsidRDefault="007A7D09" w:rsidP="00D8261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Слід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відзначити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Україна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нині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знаходиться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на початку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свого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шляху до </w:t>
      </w:r>
      <w:proofErr w:type="spellStart"/>
      <w:proofErr w:type="gramStart"/>
      <w:r w:rsidRPr="00D8261A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D8261A">
        <w:rPr>
          <w:rFonts w:ascii="Times New Roman" w:hAnsi="Times New Roman" w:cs="Times New Roman"/>
          <w:sz w:val="28"/>
          <w:szCs w:val="28"/>
        </w:rPr>
        <w:t>іальної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Концептуальне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викладення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шляхів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розбудови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8261A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D8261A">
        <w:rPr>
          <w:rFonts w:ascii="Times New Roman" w:hAnsi="Times New Roman" w:cs="Times New Roman"/>
          <w:sz w:val="28"/>
          <w:szCs w:val="28"/>
        </w:rPr>
        <w:t>іальної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нашій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країні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міститься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Основних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напрямах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соціальної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до 2004 року,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розроблених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Кабінетом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затверджених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Указом Президента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24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травня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2000 р. № 717/2000.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Найважливішими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завданнями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proofErr w:type="gramStart"/>
      <w:r w:rsidRPr="00D8261A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D8261A">
        <w:rPr>
          <w:rFonts w:ascii="Times New Roman" w:hAnsi="Times New Roman" w:cs="Times New Roman"/>
          <w:sz w:val="28"/>
          <w:szCs w:val="28"/>
        </w:rPr>
        <w:t>іальній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цей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документ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проголошує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народонаселення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сприятливих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житлових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соціально-побутових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умов,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удоскона</w:t>
      </w:r>
      <w:r w:rsidRPr="00D8261A">
        <w:rPr>
          <w:rFonts w:ascii="Times New Roman" w:hAnsi="Times New Roman" w:cs="Times New Roman"/>
          <w:sz w:val="28"/>
          <w:szCs w:val="28"/>
        </w:rPr>
        <w:softHyphen/>
        <w:t>лення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трудових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ринку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зайнятості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партнерства,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реформування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(у тому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соціальна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підтримка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звільнених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у запас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відставку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військової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в органах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внутрішніх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справ,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установ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кримінально-виконавчої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членів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8261A">
        <w:rPr>
          <w:rFonts w:ascii="Times New Roman" w:hAnsi="Times New Roman" w:cs="Times New Roman"/>
          <w:sz w:val="28"/>
          <w:szCs w:val="28"/>
        </w:rPr>
        <w:t>сімей</w:t>
      </w:r>
      <w:proofErr w:type="spellEnd"/>
      <w:proofErr w:type="gramEnd"/>
      <w:r w:rsidRPr="00D8261A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гуманітарної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науки,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фізкультури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спорту та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>.).</w:t>
      </w:r>
    </w:p>
    <w:p w:rsidR="007A7D09" w:rsidRPr="00D8261A" w:rsidRDefault="007A7D09" w:rsidP="00D8261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261A">
        <w:rPr>
          <w:rFonts w:ascii="Times New Roman" w:hAnsi="Times New Roman" w:cs="Times New Roman"/>
          <w:sz w:val="28"/>
          <w:szCs w:val="28"/>
        </w:rPr>
        <w:t xml:space="preserve">Принцип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правової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закріплений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у ст.1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Конституції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передбачає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визначеність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державних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правом, перш за все демократичною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конституцією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правовими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законами,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виданими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proofErr w:type="gramStart"/>
      <w:r w:rsidRPr="00D8261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8261A">
        <w:rPr>
          <w:rFonts w:ascii="Times New Roman" w:hAnsi="Times New Roman" w:cs="Times New Roman"/>
          <w:sz w:val="28"/>
          <w:szCs w:val="28"/>
        </w:rPr>
        <w:t>ідставі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цієї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конституції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Найбільш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ґрунтовну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характеристику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правової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на наш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погляд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подав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німецький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державознавець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У.Мойнер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>: «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Правова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держава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державою </w:t>
      </w:r>
      <w:proofErr w:type="gramStart"/>
      <w:r w:rsidRPr="00D8261A">
        <w:rPr>
          <w:rFonts w:ascii="Times New Roman" w:hAnsi="Times New Roman" w:cs="Times New Roman"/>
          <w:sz w:val="28"/>
          <w:szCs w:val="28"/>
        </w:rPr>
        <w:t>законного</w:t>
      </w:r>
      <w:proofErr w:type="gram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всеохоплюючого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судового контролю, не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принципом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правової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безпеки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обов’язковості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матеріальному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сенсі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слова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воно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передбачає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спільноту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побудовану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повазі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особистої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свободи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засадах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такої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поміркованої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міцно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заснованої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меті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захист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цієї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свободи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чий порядок,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походить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народу,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пов’язує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8261A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Pr="00D8261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державні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дії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цими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засадами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прагненням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до справедливого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рівномірного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перетворення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людських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взаємин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». При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8261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8261A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правом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розуміють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систему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загальнообов’язкових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норм,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відображають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усталені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уявлення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народу про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належний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справедливий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устрій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державного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суспільного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>.</w:t>
      </w:r>
    </w:p>
    <w:p w:rsidR="002F38FC" w:rsidRPr="00D8261A" w:rsidRDefault="007A7D09" w:rsidP="00D8261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261A">
        <w:rPr>
          <w:rFonts w:ascii="Times New Roman" w:hAnsi="Times New Roman" w:cs="Times New Roman"/>
          <w:sz w:val="28"/>
          <w:szCs w:val="28"/>
        </w:rPr>
        <w:t xml:space="preserve">Принцип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поділу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не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відкидаючи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єдності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вимага</w:t>
      </w:r>
      <w:proofErr w:type="gramStart"/>
      <w:r w:rsidRPr="00D8261A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8261A">
        <w:rPr>
          <w:rFonts w:ascii="Times New Roman" w:hAnsi="Times New Roman" w:cs="Times New Roman"/>
          <w:sz w:val="28"/>
          <w:szCs w:val="28"/>
        </w:rPr>
        <w:t xml:space="preserve"> перш за все,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основі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функціонального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поділу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(по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горизонталі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) на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законодавчу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виконавчу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судову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підсистеми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(«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гілки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»),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носіями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якої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самостійні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наприклад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Верховна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Рада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Кабінет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центральні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виконавчої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D8261A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D8261A">
        <w:rPr>
          <w:rFonts w:ascii="Times New Roman" w:hAnsi="Times New Roman" w:cs="Times New Roman"/>
          <w:sz w:val="28"/>
          <w:szCs w:val="28"/>
        </w:rPr>
        <w:t>ісцеві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державні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адміністрації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та суди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7A7D09" w:rsidRPr="00D8261A" w:rsidRDefault="007A7D09" w:rsidP="00D8261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8261A">
        <w:rPr>
          <w:rFonts w:ascii="Times New Roman" w:hAnsi="Times New Roman" w:cs="Times New Roman"/>
          <w:sz w:val="28"/>
          <w:szCs w:val="28"/>
        </w:rPr>
        <w:lastRenderedPageBreak/>
        <w:t xml:space="preserve">Принцип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законності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стосовно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публічної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закріплений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у </w:t>
      </w:r>
      <w:proofErr w:type="gramStart"/>
      <w:r w:rsidRPr="00D8261A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D8261A">
        <w:rPr>
          <w:rFonts w:ascii="Times New Roman" w:hAnsi="Times New Roman" w:cs="Times New Roman"/>
          <w:sz w:val="28"/>
          <w:szCs w:val="28"/>
        </w:rPr>
        <w:t xml:space="preserve">.2 ст.19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Конституції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>: «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посадові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особи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зобов’язані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діяти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proofErr w:type="gramStart"/>
      <w:r w:rsidRPr="00D8261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8261A">
        <w:rPr>
          <w:rFonts w:ascii="Times New Roman" w:hAnsi="Times New Roman" w:cs="Times New Roman"/>
          <w:sz w:val="28"/>
          <w:szCs w:val="28"/>
        </w:rPr>
        <w:t>ідставі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в межах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повноважень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та у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спосіб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передбачені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Конституцією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та законами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». Таким чином,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конституційно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визнано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за межами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компетенції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визначеної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Конституцією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публічної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діяти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важливою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гарантією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свобод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свавілля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посадових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8261A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proofErr w:type="gramEnd"/>
      <w:r w:rsidRPr="00D8261A">
        <w:rPr>
          <w:rFonts w:ascii="Times New Roman" w:hAnsi="Times New Roman" w:cs="Times New Roman"/>
          <w:sz w:val="28"/>
          <w:szCs w:val="28"/>
        </w:rPr>
        <w:t>.</w:t>
      </w:r>
    </w:p>
    <w:p w:rsidR="002F38FC" w:rsidRPr="00D8261A" w:rsidRDefault="007A7D09" w:rsidP="00D8261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261A">
        <w:rPr>
          <w:rFonts w:ascii="Times New Roman" w:hAnsi="Times New Roman" w:cs="Times New Roman"/>
          <w:sz w:val="28"/>
          <w:szCs w:val="28"/>
        </w:rPr>
        <w:t xml:space="preserve">Принцип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гласності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полягає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визнанні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необхідності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вимозі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обов’язкового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дотримання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безперешкодного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руху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інформаційних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потоків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у межах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політико-правової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7A7D09" w:rsidRPr="00D8261A" w:rsidRDefault="007A7D09" w:rsidP="00D8261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261A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другої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загальних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принципів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віднести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позапартійність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професіоналізм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компетен</w:t>
      </w:r>
      <w:r w:rsidRPr="00D8261A">
        <w:rPr>
          <w:rFonts w:ascii="Times New Roman" w:hAnsi="Times New Roman" w:cs="Times New Roman"/>
          <w:sz w:val="28"/>
          <w:szCs w:val="28"/>
        </w:rPr>
        <w:softHyphen/>
        <w:t>тність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економічність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ефективність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самостійність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D8261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8261A">
        <w:rPr>
          <w:rFonts w:ascii="Times New Roman" w:hAnsi="Times New Roman" w:cs="Times New Roman"/>
          <w:sz w:val="28"/>
          <w:szCs w:val="28"/>
        </w:rPr>
        <w:t>івний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доступ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поєднання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виборності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призначуваності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колегіальності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єдиноначальства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відпові</w:t>
      </w:r>
      <w:r w:rsidRPr="00D8261A">
        <w:rPr>
          <w:rFonts w:ascii="Times New Roman" w:hAnsi="Times New Roman" w:cs="Times New Roman"/>
          <w:sz w:val="28"/>
          <w:szCs w:val="28"/>
        </w:rPr>
        <w:softHyphen/>
        <w:t>дальність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діяння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посадових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поєднання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загальнодержавних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місцевих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інтересів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. Вони </w:t>
      </w:r>
      <w:proofErr w:type="spellStart"/>
      <w:proofErr w:type="gramStart"/>
      <w:r w:rsidRPr="00D8261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8261A">
        <w:rPr>
          <w:rFonts w:ascii="Times New Roman" w:hAnsi="Times New Roman" w:cs="Times New Roman"/>
          <w:sz w:val="28"/>
          <w:szCs w:val="28"/>
        </w:rPr>
        <w:t>ідпоряд</w:t>
      </w:r>
      <w:r w:rsidRPr="00D8261A">
        <w:rPr>
          <w:rFonts w:ascii="Times New Roman" w:hAnsi="Times New Roman" w:cs="Times New Roman"/>
          <w:sz w:val="28"/>
          <w:szCs w:val="28"/>
        </w:rPr>
        <w:softHyphen/>
        <w:t>ковані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основам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конституційного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ладу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поширюють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свою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дію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публічної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D8261A">
        <w:rPr>
          <w:rFonts w:ascii="Times New Roman" w:hAnsi="Times New Roman" w:cs="Times New Roman"/>
          <w:sz w:val="28"/>
          <w:szCs w:val="28"/>
        </w:rPr>
        <w:t>.</w:t>
      </w:r>
    </w:p>
    <w:p w:rsidR="005F5075" w:rsidRPr="00D8261A" w:rsidRDefault="005F5075" w:rsidP="00D8261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F5075" w:rsidRPr="00D8261A" w:rsidRDefault="007A7D09" w:rsidP="00D8261A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8261A">
        <w:rPr>
          <w:rFonts w:ascii="Times New Roman" w:hAnsi="Times New Roman" w:cs="Times New Roman"/>
          <w:sz w:val="24"/>
          <w:szCs w:val="24"/>
        </w:rPr>
        <w:t>Голов</w:t>
      </w:r>
      <w:r w:rsidR="00D143C6" w:rsidRPr="00D8261A">
        <w:rPr>
          <w:rFonts w:ascii="Times New Roman" w:hAnsi="Times New Roman" w:cs="Times New Roman"/>
          <w:sz w:val="24"/>
          <w:szCs w:val="24"/>
        </w:rPr>
        <w:t>ний</w:t>
      </w:r>
      <w:proofErr w:type="spellEnd"/>
      <w:r w:rsidR="00D143C6" w:rsidRPr="00D826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43C6" w:rsidRPr="00D8261A">
        <w:rPr>
          <w:rFonts w:ascii="Times New Roman" w:hAnsi="Times New Roman" w:cs="Times New Roman"/>
          <w:sz w:val="24"/>
          <w:szCs w:val="24"/>
        </w:rPr>
        <w:t>спеціалі</w:t>
      </w:r>
      <w:proofErr w:type="gramStart"/>
      <w:r w:rsidR="00D143C6" w:rsidRPr="00D8261A">
        <w:rPr>
          <w:rFonts w:ascii="Times New Roman" w:hAnsi="Times New Roman" w:cs="Times New Roman"/>
          <w:sz w:val="24"/>
          <w:szCs w:val="24"/>
        </w:rPr>
        <w:t>ст</w:t>
      </w:r>
      <w:proofErr w:type="spellEnd"/>
      <w:proofErr w:type="gramEnd"/>
      <w:r w:rsidR="00D143C6" w:rsidRPr="00D8261A">
        <w:rPr>
          <w:rFonts w:ascii="Times New Roman" w:hAnsi="Times New Roman" w:cs="Times New Roman"/>
          <w:sz w:val="24"/>
          <w:szCs w:val="24"/>
        </w:rPr>
        <w:t xml:space="preserve"> сектору </w:t>
      </w:r>
    </w:p>
    <w:p w:rsidR="00D143C6" w:rsidRPr="00D8261A" w:rsidRDefault="00D143C6" w:rsidP="00D8261A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8261A">
        <w:rPr>
          <w:rFonts w:ascii="Times New Roman" w:hAnsi="Times New Roman" w:cs="Times New Roman"/>
          <w:sz w:val="24"/>
          <w:szCs w:val="24"/>
        </w:rPr>
        <w:t>документування</w:t>
      </w:r>
      <w:proofErr w:type="spellEnd"/>
      <w:r w:rsidRPr="00D8261A">
        <w:rPr>
          <w:rFonts w:ascii="Times New Roman" w:hAnsi="Times New Roman" w:cs="Times New Roman"/>
          <w:sz w:val="24"/>
          <w:szCs w:val="24"/>
        </w:rPr>
        <w:t xml:space="preserve"> та контролю</w:t>
      </w:r>
    </w:p>
    <w:p w:rsidR="00D143C6" w:rsidRPr="00D8261A" w:rsidRDefault="00D143C6" w:rsidP="00D8261A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8261A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D826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 w:rsidRPr="00D826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4"/>
          <w:szCs w:val="24"/>
        </w:rPr>
        <w:t>реєстрації</w:t>
      </w:r>
      <w:proofErr w:type="spellEnd"/>
    </w:p>
    <w:p w:rsidR="00D143C6" w:rsidRPr="00D8261A" w:rsidRDefault="00D143C6" w:rsidP="00D8261A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261A">
        <w:rPr>
          <w:rFonts w:ascii="Times New Roman" w:hAnsi="Times New Roman" w:cs="Times New Roman"/>
          <w:sz w:val="24"/>
          <w:szCs w:val="24"/>
        </w:rPr>
        <w:t xml:space="preserve">Головного </w:t>
      </w:r>
      <w:proofErr w:type="spellStart"/>
      <w:r w:rsidRPr="00D8261A">
        <w:rPr>
          <w:rFonts w:ascii="Times New Roman" w:hAnsi="Times New Roman" w:cs="Times New Roman"/>
          <w:sz w:val="24"/>
          <w:szCs w:val="24"/>
        </w:rPr>
        <w:t>територіального</w:t>
      </w:r>
      <w:proofErr w:type="spellEnd"/>
      <w:r w:rsidRPr="00D826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43C6" w:rsidRPr="00D8261A" w:rsidRDefault="00D143C6" w:rsidP="00D8261A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8261A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D826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61A">
        <w:rPr>
          <w:rFonts w:ascii="Times New Roman" w:hAnsi="Times New Roman" w:cs="Times New Roman"/>
          <w:sz w:val="24"/>
          <w:szCs w:val="24"/>
        </w:rPr>
        <w:t>юстиці</w:t>
      </w:r>
      <w:r w:rsidR="007A7D09" w:rsidRPr="00D8261A">
        <w:rPr>
          <w:rFonts w:ascii="Times New Roman" w:hAnsi="Times New Roman" w:cs="Times New Roman"/>
          <w:sz w:val="24"/>
          <w:szCs w:val="24"/>
        </w:rPr>
        <w:t>ї</w:t>
      </w:r>
      <w:proofErr w:type="spellEnd"/>
      <w:r w:rsidR="007A7D09" w:rsidRPr="00D8261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7A7D09" w:rsidRPr="00D8261A">
        <w:rPr>
          <w:rFonts w:ascii="Times New Roman" w:hAnsi="Times New Roman" w:cs="Times New Roman"/>
          <w:sz w:val="24"/>
          <w:szCs w:val="24"/>
        </w:rPr>
        <w:t>мі</w:t>
      </w:r>
      <w:proofErr w:type="gramStart"/>
      <w:r w:rsidR="007A7D09" w:rsidRPr="00D8261A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="007A7D09" w:rsidRPr="00D8261A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="007A7D09" w:rsidRPr="00D826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7D09" w:rsidRPr="00D8261A">
        <w:rPr>
          <w:rFonts w:ascii="Times New Roman" w:hAnsi="Times New Roman" w:cs="Times New Roman"/>
          <w:sz w:val="24"/>
          <w:szCs w:val="24"/>
        </w:rPr>
        <w:t>Києві</w:t>
      </w:r>
      <w:proofErr w:type="spellEnd"/>
      <w:r w:rsidR="007A7D09" w:rsidRPr="00D8261A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8261A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D8261A" w:rsidRPr="00D8261A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D8261A" w:rsidRPr="00D8261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8261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proofErr w:type="spellStart"/>
      <w:r w:rsidRPr="00D8261A">
        <w:rPr>
          <w:rFonts w:ascii="Times New Roman" w:hAnsi="Times New Roman" w:cs="Times New Roman"/>
          <w:sz w:val="24"/>
          <w:szCs w:val="24"/>
        </w:rPr>
        <w:t>Є</w:t>
      </w:r>
      <w:r w:rsidR="007A7D09" w:rsidRPr="00D8261A">
        <w:rPr>
          <w:rFonts w:ascii="Times New Roman" w:hAnsi="Times New Roman" w:cs="Times New Roman"/>
          <w:sz w:val="24"/>
          <w:szCs w:val="24"/>
        </w:rPr>
        <w:t>вгенія</w:t>
      </w:r>
      <w:proofErr w:type="spellEnd"/>
      <w:r w:rsidR="007A7D09" w:rsidRPr="00D8261A">
        <w:rPr>
          <w:rFonts w:ascii="Times New Roman" w:hAnsi="Times New Roman" w:cs="Times New Roman"/>
          <w:sz w:val="24"/>
          <w:szCs w:val="24"/>
        </w:rPr>
        <w:t xml:space="preserve"> ФЕСАН</w:t>
      </w:r>
    </w:p>
    <w:p w:rsidR="005F5075" w:rsidRPr="00D8261A" w:rsidRDefault="005F5075" w:rsidP="00D8261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143C6" w:rsidRPr="00D8261A" w:rsidRDefault="00D143C6" w:rsidP="00D8261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143C6" w:rsidRPr="00D8261A" w:rsidRDefault="00D143C6" w:rsidP="00D8261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D143C6" w:rsidRPr="00D8261A" w:rsidSect="00754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366D7"/>
    <w:rsid w:val="00263F31"/>
    <w:rsid w:val="00296F55"/>
    <w:rsid w:val="002F38FC"/>
    <w:rsid w:val="005C6DF2"/>
    <w:rsid w:val="005F5075"/>
    <w:rsid w:val="006C302D"/>
    <w:rsid w:val="007548EA"/>
    <w:rsid w:val="007A7D09"/>
    <w:rsid w:val="00D143C6"/>
    <w:rsid w:val="00D366D7"/>
    <w:rsid w:val="00D82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8EA"/>
  </w:style>
  <w:style w:type="paragraph" w:styleId="1">
    <w:name w:val="heading 1"/>
    <w:basedOn w:val="a"/>
    <w:link w:val="10"/>
    <w:uiPriority w:val="9"/>
    <w:qFormat/>
    <w:rsid w:val="00263F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3F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263F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8261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63F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3F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263F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6464</Words>
  <Characters>3686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555</cp:lastModifiedBy>
  <cp:revision>4</cp:revision>
  <dcterms:created xsi:type="dcterms:W3CDTF">2019-10-04T06:28:00Z</dcterms:created>
  <dcterms:modified xsi:type="dcterms:W3CDTF">2019-10-07T14:49:00Z</dcterms:modified>
</cp:coreProperties>
</file>