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34C" w:rsidRPr="00E0734C" w:rsidRDefault="00E0734C" w:rsidP="00E0734C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34C">
        <w:rPr>
          <w:rFonts w:ascii="Times New Roman" w:hAnsi="Times New Roman" w:cs="Times New Roman"/>
          <w:b/>
          <w:sz w:val="28"/>
          <w:szCs w:val="28"/>
        </w:rPr>
        <w:t>Плата за проведення державної реєстрації прав та їх обтяжень, внесення змін до записів Державного реєстру прав та надання інформації з Державного реєстру прав</w:t>
      </w:r>
    </w:p>
    <w:p w:rsidR="00E0734C" w:rsidRPr="00E0734C" w:rsidRDefault="00E0734C" w:rsidP="00E0734C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</w:p>
    <w:p w:rsidR="00E0734C" w:rsidRPr="00E0734C" w:rsidRDefault="00E0734C" w:rsidP="00E0734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734C">
        <w:rPr>
          <w:rFonts w:ascii="Times New Roman" w:hAnsi="Times New Roman" w:cs="Times New Roman"/>
          <w:sz w:val="28"/>
          <w:szCs w:val="28"/>
        </w:rPr>
        <w:t>За державну реєстрацію прав справляється адміністративний збір у такому розмірі:</w:t>
      </w:r>
    </w:p>
    <w:p w:rsidR="00E0734C" w:rsidRPr="00E0734C" w:rsidRDefault="00E0734C" w:rsidP="00E0734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734C">
        <w:rPr>
          <w:rFonts w:ascii="Times New Roman" w:hAnsi="Times New Roman" w:cs="Times New Roman"/>
          <w:sz w:val="28"/>
          <w:szCs w:val="28"/>
        </w:rPr>
        <w:t>1) за державну реєстрацію права власності на нерухоме майно:</w:t>
      </w:r>
    </w:p>
    <w:p w:rsidR="00E0734C" w:rsidRPr="00E0734C" w:rsidRDefault="00E0734C" w:rsidP="00E0734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734C">
        <w:rPr>
          <w:rFonts w:ascii="Times New Roman" w:hAnsi="Times New Roman" w:cs="Times New Roman"/>
          <w:sz w:val="28"/>
          <w:szCs w:val="28"/>
        </w:rPr>
        <w:t>для фізичних осіб:</w:t>
      </w:r>
    </w:p>
    <w:p w:rsidR="00E0734C" w:rsidRPr="00E0734C" w:rsidRDefault="00E0734C" w:rsidP="00E0734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734C">
        <w:rPr>
          <w:rFonts w:ascii="Times New Roman" w:hAnsi="Times New Roman" w:cs="Times New Roman"/>
          <w:sz w:val="28"/>
          <w:szCs w:val="28"/>
        </w:rPr>
        <w:t>щодо розташованих на земельних ділянках об’єктів нерухомого майна площею до 100 квадратних метрів - 0,07 мінімальної заробітної плати;</w:t>
      </w:r>
    </w:p>
    <w:p w:rsidR="00E0734C" w:rsidRPr="00E0734C" w:rsidRDefault="00E0734C" w:rsidP="00E0734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734C">
        <w:rPr>
          <w:rFonts w:ascii="Times New Roman" w:hAnsi="Times New Roman" w:cs="Times New Roman"/>
          <w:sz w:val="28"/>
          <w:szCs w:val="28"/>
        </w:rPr>
        <w:t>щодо розташованих на земельних ділянках об’єктів нерухомого майна площею до 200 квадратних метрів - 0,1 мінімальної заробітної плати;</w:t>
      </w:r>
    </w:p>
    <w:p w:rsidR="00E0734C" w:rsidRPr="00E0734C" w:rsidRDefault="00E0734C" w:rsidP="00E0734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734C">
        <w:rPr>
          <w:rFonts w:ascii="Times New Roman" w:hAnsi="Times New Roman" w:cs="Times New Roman"/>
          <w:sz w:val="28"/>
          <w:szCs w:val="28"/>
        </w:rPr>
        <w:t>щодо розташованих на земельних ділянках об’єктів нерухомого майна площею більше 200 квадратних метрів - 0,2 мінімальної заробітної плати;</w:t>
      </w:r>
    </w:p>
    <w:p w:rsidR="00E0734C" w:rsidRPr="00E0734C" w:rsidRDefault="00E0734C" w:rsidP="00E0734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734C">
        <w:rPr>
          <w:rFonts w:ascii="Times New Roman" w:hAnsi="Times New Roman" w:cs="Times New Roman"/>
          <w:sz w:val="28"/>
          <w:szCs w:val="28"/>
        </w:rPr>
        <w:t>щодо земельних ділянок - 0,1 мінімальної заробітної плати;</w:t>
      </w:r>
    </w:p>
    <w:p w:rsidR="00E0734C" w:rsidRPr="00E0734C" w:rsidRDefault="00E0734C" w:rsidP="00E0734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734C">
        <w:rPr>
          <w:rFonts w:ascii="Times New Roman" w:hAnsi="Times New Roman" w:cs="Times New Roman"/>
          <w:sz w:val="28"/>
          <w:szCs w:val="28"/>
        </w:rPr>
        <w:t>для юридичних осіб:</w:t>
      </w:r>
    </w:p>
    <w:p w:rsidR="00E0734C" w:rsidRPr="00E0734C" w:rsidRDefault="00E0734C" w:rsidP="00E0734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734C">
        <w:rPr>
          <w:rFonts w:ascii="Times New Roman" w:hAnsi="Times New Roman" w:cs="Times New Roman"/>
          <w:sz w:val="28"/>
          <w:szCs w:val="28"/>
        </w:rPr>
        <w:t>щодо об’єктів нерухомого майна площею до 500 квадратних метрів - 0,3 мінімальної заробітної плати;</w:t>
      </w:r>
    </w:p>
    <w:p w:rsidR="00E0734C" w:rsidRPr="00E0734C" w:rsidRDefault="00E0734C" w:rsidP="00E0734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734C">
        <w:rPr>
          <w:rFonts w:ascii="Times New Roman" w:hAnsi="Times New Roman" w:cs="Times New Roman"/>
          <w:sz w:val="28"/>
          <w:szCs w:val="28"/>
        </w:rPr>
        <w:t>щодо об’єктів нерухомого майна площею понад 500 квадратних метрів - 0,6 мінімальної заробітної плати;</w:t>
      </w:r>
    </w:p>
    <w:p w:rsidR="00E0734C" w:rsidRPr="00E0734C" w:rsidRDefault="00E0734C" w:rsidP="00E0734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734C">
        <w:rPr>
          <w:rFonts w:ascii="Times New Roman" w:hAnsi="Times New Roman" w:cs="Times New Roman"/>
          <w:sz w:val="28"/>
          <w:szCs w:val="28"/>
        </w:rPr>
        <w:t>щодо об’єктів нерухомого майна площею понад 5000 квадратних метрів - 1,4 мінімальної заробітної плати;</w:t>
      </w:r>
    </w:p>
    <w:p w:rsidR="00E0734C" w:rsidRPr="00E0734C" w:rsidRDefault="00E0734C" w:rsidP="00E0734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734C">
        <w:rPr>
          <w:rFonts w:ascii="Times New Roman" w:hAnsi="Times New Roman" w:cs="Times New Roman"/>
          <w:sz w:val="28"/>
          <w:szCs w:val="28"/>
        </w:rPr>
        <w:t>2) за державну реєстрацію іншого речового права на нерухоме майно, крім права оренди землі, - 25 відсотків розміру адміністративного збору за державну реєстрацію права власності на нерухоме майно;</w:t>
      </w:r>
    </w:p>
    <w:p w:rsidR="00E0734C" w:rsidRPr="00E0734C" w:rsidRDefault="00E0734C" w:rsidP="00E0734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734C">
        <w:rPr>
          <w:rFonts w:ascii="Times New Roman" w:hAnsi="Times New Roman" w:cs="Times New Roman"/>
          <w:sz w:val="28"/>
          <w:szCs w:val="28"/>
        </w:rPr>
        <w:t>3) за державну реєстрацію обтяження права на нерухоме майно - 0,07 мінімальної заробітної плати;</w:t>
      </w:r>
    </w:p>
    <w:p w:rsidR="00E0734C" w:rsidRPr="00E0734C" w:rsidRDefault="00E0734C" w:rsidP="00E0734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734C">
        <w:rPr>
          <w:rFonts w:ascii="Times New Roman" w:hAnsi="Times New Roman" w:cs="Times New Roman"/>
          <w:sz w:val="28"/>
          <w:szCs w:val="28"/>
        </w:rPr>
        <w:t>4) за державну реєстрацію права оренди земельної ділянки - 0,06 мінімальної заробітної плати;</w:t>
      </w:r>
    </w:p>
    <w:p w:rsidR="00E0734C" w:rsidRPr="00E0734C" w:rsidRDefault="00E0734C" w:rsidP="00E0734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734C">
        <w:rPr>
          <w:rFonts w:ascii="Times New Roman" w:hAnsi="Times New Roman" w:cs="Times New Roman"/>
          <w:sz w:val="28"/>
          <w:szCs w:val="28"/>
        </w:rPr>
        <w:t>5) за внесення змін до записів Державного реєстру прав, у тому числі виправлення технічної помилки, допущеної з вини заявника, - 0,04 мінімальної заробітної плати.</w:t>
      </w:r>
    </w:p>
    <w:p w:rsidR="00E0734C" w:rsidRPr="00E0734C" w:rsidRDefault="00E0734C" w:rsidP="00E0734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734C">
        <w:rPr>
          <w:rFonts w:ascii="Times New Roman" w:hAnsi="Times New Roman" w:cs="Times New Roman"/>
          <w:sz w:val="28"/>
          <w:szCs w:val="28"/>
        </w:rPr>
        <w:t>Адміністративний збір справляється у відповідному розрахунку від мінімальної заробітної плати у місячному розмірі, встановленому законом на 1 січня календарного року, в якому подаються відповідні документи для проведення державної реєстрації прав.</w:t>
      </w:r>
    </w:p>
    <w:p w:rsidR="00E0734C" w:rsidRPr="00E0734C" w:rsidRDefault="00E0734C" w:rsidP="00E0734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734C">
        <w:rPr>
          <w:rFonts w:ascii="Times New Roman" w:hAnsi="Times New Roman" w:cs="Times New Roman"/>
          <w:sz w:val="28"/>
          <w:szCs w:val="28"/>
        </w:rPr>
        <w:t>Органи державної реєстрації прав та органи місцевого самоврядування звільняються від сплати адміністративного збору.</w:t>
      </w:r>
    </w:p>
    <w:p w:rsidR="00E0734C" w:rsidRPr="00E0734C" w:rsidRDefault="00E0734C" w:rsidP="00E0734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734C">
        <w:rPr>
          <w:rFonts w:ascii="Times New Roman" w:hAnsi="Times New Roman" w:cs="Times New Roman"/>
          <w:sz w:val="28"/>
          <w:szCs w:val="28"/>
        </w:rPr>
        <w:t>При проведенні державної реєстрації прав заявник, окрім адміністративного збору, сплачує за отримання витягу з Державного реєстру прав.</w:t>
      </w:r>
    </w:p>
    <w:p w:rsidR="00E0734C" w:rsidRPr="00E0734C" w:rsidRDefault="00E0734C" w:rsidP="00E0734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734C">
        <w:rPr>
          <w:rFonts w:ascii="Times New Roman" w:hAnsi="Times New Roman" w:cs="Times New Roman"/>
          <w:sz w:val="28"/>
          <w:szCs w:val="28"/>
        </w:rPr>
        <w:t>У разі відмови у державній реєстрації прав та їх обтяжень адміністративний збір не повертається, а плата за надання витягу з Державного реєстру прав підлягає поверненню.</w:t>
      </w:r>
    </w:p>
    <w:p w:rsidR="00E0734C" w:rsidRPr="00E0734C" w:rsidRDefault="00E0734C" w:rsidP="00E0734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734C">
        <w:rPr>
          <w:rFonts w:ascii="Times New Roman" w:hAnsi="Times New Roman" w:cs="Times New Roman"/>
          <w:sz w:val="28"/>
          <w:szCs w:val="28"/>
        </w:rPr>
        <w:t>У разі відкликання заяви про державну реєстрацію прав та їх обтяжень адміністративний збір та плата за надання витягу з Державного реєстру прав підлягають поверненню.</w:t>
      </w:r>
    </w:p>
    <w:p w:rsidR="00E0734C" w:rsidRPr="00E0734C" w:rsidRDefault="00E0734C" w:rsidP="00E0734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734C">
        <w:rPr>
          <w:rFonts w:ascii="Times New Roman" w:hAnsi="Times New Roman" w:cs="Times New Roman"/>
          <w:sz w:val="28"/>
          <w:szCs w:val="28"/>
        </w:rPr>
        <w:lastRenderedPageBreak/>
        <w:t>Розмір плати за надання інформації з Державного реєстру прав та порядок її використання встановлюються Кабінетом Міністрів України.</w:t>
      </w:r>
    </w:p>
    <w:p w:rsidR="00E0734C" w:rsidRPr="00E0734C" w:rsidRDefault="00E0734C" w:rsidP="00E0734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734C">
        <w:rPr>
          <w:rFonts w:ascii="Times New Roman" w:hAnsi="Times New Roman" w:cs="Times New Roman"/>
          <w:sz w:val="28"/>
          <w:szCs w:val="28"/>
        </w:rPr>
        <w:t xml:space="preserve">Органи державної влади, органи місцевого самоврядування, суди, органи внутрішніх справ, органи прокуратури, органи Служби безпеки України звільняються від плати за надання інформації з Державного реєстру прав у зв’язку із здійсненням ними </w:t>
      </w:r>
      <w:r>
        <w:rPr>
          <w:rFonts w:ascii="Times New Roman" w:hAnsi="Times New Roman" w:cs="Times New Roman"/>
          <w:sz w:val="28"/>
          <w:szCs w:val="28"/>
        </w:rPr>
        <w:t>повноважень, визначених законом</w:t>
      </w:r>
      <w:r w:rsidRPr="00E0734C">
        <w:rPr>
          <w:rFonts w:ascii="Times New Roman" w:hAnsi="Times New Roman" w:cs="Times New Roman"/>
          <w:sz w:val="28"/>
          <w:szCs w:val="28"/>
        </w:rPr>
        <w:t>.</w:t>
      </w:r>
    </w:p>
    <w:p w:rsidR="00E0734C" w:rsidRPr="00E0734C" w:rsidRDefault="00E0734C" w:rsidP="00E0734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4" w:tgtFrame="_blank" w:history="1">
        <w:r w:rsidRPr="00E0734C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Частину четверту</w:t>
        </w:r>
      </w:hyperlink>
      <w:r>
        <w:rPr>
          <w:rFonts w:ascii="Times New Roman" w:hAnsi="Times New Roman" w:cs="Times New Roman"/>
          <w:sz w:val="28"/>
          <w:szCs w:val="28"/>
        </w:rPr>
        <w:t> статті 8 Закону України «</w:t>
      </w:r>
      <w:r w:rsidRPr="00E0734C">
        <w:rPr>
          <w:rFonts w:ascii="Times New Roman" w:hAnsi="Times New Roman" w:cs="Times New Roman"/>
          <w:sz w:val="28"/>
          <w:szCs w:val="28"/>
        </w:rPr>
        <w:t>Про державну ре</w:t>
      </w:r>
      <w:r>
        <w:rPr>
          <w:rFonts w:ascii="Times New Roman" w:hAnsi="Times New Roman" w:cs="Times New Roman"/>
          <w:sz w:val="28"/>
          <w:szCs w:val="28"/>
        </w:rPr>
        <w:t>єстрацію актів цивільного стану»</w:t>
      </w:r>
      <w:r w:rsidRPr="00E0734C">
        <w:rPr>
          <w:rFonts w:ascii="Times New Roman" w:hAnsi="Times New Roman" w:cs="Times New Roman"/>
          <w:sz w:val="28"/>
          <w:szCs w:val="28"/>
        </w:rPr>
        <w:t xml:space="preserve"> (Відомості Верховної Ради України, 2010 р., № 38, ст. 509) викласти у такій редакції:</w:t>
      </w:r>
    </w:p>
    <w:p w:rsidR="00E0734C" w:rsidRPr="00E0734C" w:rsidRDefault="00E0734C" w:rsidP="00E0734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734C">
        <w:rPr>
          <w:rFonts w:ascii="Times New Roman" w:hAnsi="Times New Roman" w:cs="Times New Roman"/>
          <w:sz w:val="28"/>
          <w:szCs w:val="28"/>
        </w:rPr>
        <w:t>Працівник відділу державної реєстрації актів цивільного стану є державним службовцем. Оплата праці працівника відділу державної реєстрації актів цивільного стану складається з посадового окладу, премії, доплати за ранг та надбавки за вислугу років, а також інших надбавок згідно із законодавством. За виконання визначених цим Законом функцій працівники відділу державної реєстрації актів цивільного стану одержують винагороду в розмірі та порядку, встановлен</w:t>
      </w:r>
      <w:r>
        <w:rPr>
          <w:rFonts w:ascii="Times New Roman" w:hAnsi="Times New Roman" w:cs="Times New Roman"/>
          <w:sz w:val="28"/>
          <w:szCs w:val="28"/>
        </w:rPr>
        <w:t>ому Кабінетом Міністрів України</w:t>
      </w:r>
      <w:r w:rsidRPr="00E0734C">
        <w:rPr>
          <w:rFonts w:ascii="Times New Roman" w:hAnsi="Times New Roman" w:cs="Times New Roman"/>
          <w:sz w:val="28"/>
          <w:szCs w:val="28"/>
        </w:rPr>
        <w:t>.</w:t>
      </w:r>
    </w:p>
    <w:p w:rsidR="00E0734C" w:rsidRDefault="00E0734C" w:rsidP="00E0734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734C" w:rsidRPr="00E0734C" w:rsidRDefault="00E0734C" w:rsidP="00E07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34C">
        <w:rPr>
          <w:rFonts w:ascii="Times New Roman" w:hAnsi="Times New Roman" w:cs="Times New Roman"/>
          <w:sz w:val="24"/>
          <w:szCs w:val="24"/>
        </w:rPr>
        <w:t xml:space="preserve">Відділ розгляду звернень та забезпечення </w:t>
      </w:r>
    </w:p>
    <w:p w:rsidR="00E0734C" w:rsidRDefault="00E0734C" w:rsidP="00E07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34C">
        <w:rPr>
          <w:rFonts w:ascii="Times New Roman" w:hAnsi="Times New Roman" w:cs="Times New Roman"/>
          <w:sz w:val="24"/>
          <w:szCs w:val="24"/>
        </w:rPr>
        <w:t xml:space="preserve">діяльності комісії з питань розгляду скарг </w:t>
      </w:r>
    </w:p>
    <w:p w:rsidR="002518E6" w:rsidRPr="00E0734C" w:rsidRDefault="00E0734C" w:rsidP="00E07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34C">
        <w:rPr>
          <w:rFonts w:ascii="Times New Roman" w:hAnsi="Times New Roman" w:cs="Times New Roman"/>
          <w:sz w:val="24"/>
          <w:szCs w:val="24"/>
        </w:rPr>
        <w:t>у сфері державної реєстрації</w:t>
      </w:r>
    </w:p>
    <w:sectPr w:rsidR="002518E6" w:rsidRPr="00E0734C" w:rsidSect="002518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734C"/>
    <w:rsid w:val="00016B33"/>
    <w:rsid w:val="000B3FD7"/>
    <w:rsid w:val="00130361"/>
    <w:rsid w:val="001441F1"/>
    <w:rsid w:val="00162B2B"/>
    <w:rsid w:val="002518E6"/>
    <w:rsid w:val="00274A02"/>
    <w:rsid w:val="00372FC6"/>
    <w:rsid w:val="003A7011"/>
    <w:rsid w:val="004335D0"/>
    <w:rsid w:val="00450C53"/>
    <w:rsid w:val="00493E60"/>
    <w:rsid w:val="00497B15"/>
    <w:rsid w:val="004A0E51"/>
    <w:rsid w:val="004E537F"/>
    <w:rsid w:val="0051317B"/>
    <w:rsid w:val="0051718E"/>
    <w:rsid w:val="00545110"/>
    <w:rsid w:val="006C4FD1"/>
    <w:rsid w:val="006E4958"/>
    <w:rsid w:val="007049CB"/>
    <w:rsid w:val="00707E5E"/>
    <w:rsid w:val="007325AD"/>
    <w:rsid w:val="00734FE7"/>
    <w:rsid w:val="007A2D75"/>
    <w:rsid w:val="0082422A"/>
    <w:rsid w:val="00840203"/>
    <w:rsid w:val="00853075"/>
    <w:rsid w:val="008649A0"/>
    <w:rsid w:val="00892F5E"/>
    <w:rsid w:val="008A34C5"/>
    <w:rsid w:val="008B2053"/>
    <w:rsid w:val="008B474B"/>
    <w:rsid w:val="008C57A8"/>
    <w:rsid w:val="008C62C5"/>
    <w:rsid w:val="009143CB"/>
    <w:rsid w:val="00961C82"/>
    <w:rsid w:val="00976150"/>
    <w:rsid w:val="009A0ADD"/>
    <w:rsid w:val="009C3FF6"/>
    <w:rsid w:val="009E3F96"/>
    <w:rsid w:val="009F56E4"/>
    <w:rsid w:val="00A25496"/>
    <w:rsid w:val="00AC0532"/>
    <w:rsid w:val="00B706D9"/>
    <w:rsid w:val="00C310FC"/>
    <w:rsid w:val="00C8078A"/>
    <w:rsid w:val="00CC2DCC"/>
    <w:rsid w:val="00D03DB5"/>
    <w:rsid w:val="00D10F72"/>
    <w:rsid w:val="00D40A86"/>
    <w:rsid w:val="00DE6049"/>
    <w:rsid w:val="00E0734C"/>
    <w:rsid w:val="00E7118A"/>
    <w:rsid w:val="00EA7870"/>
    <w:rsid w:val="00EB50B4"/>
    <w:rsid w:val="00ED2DC3"/>
    <w:rsid w:val="00EF1E73"/>
    <w:rsid w:val="00F828A3"/>
    <w:rsid w:val="00F86266"/>
    <w:rsid w:val="00FC56FA"/>
    <w:rsid w:val="00FD6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8E6"/>
  </w:style>
  <w:style w:type="paragraph" w:styleId="1">
    <w:name w:val="heading 1"/>
    <w:basedOn w:val="a"/>
    <w:link w:val="10"/>
    <w:uiPriority w:val="9"/>
    <w:qFormat/>
    <w:rsid w:val="00E073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734C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 Spacing"/>
    <w:uiPriority w:val="1"/>
    <w:qFormat/>
    <w:rsid w:val="00E0734C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E07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Hyperlink"/>
    <w:basedOn w:val="a0"/>
    <w:uiPriority w:val="99"/>
    <w:semiHidden/>
    <w:unhideWhenUsed/>
    <w:rsid w:val="00E0734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xn--80aagahqwyibe8an.com/laws/show/2398-1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2402</Words>
  <Characters>1370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555</cp:lastModifiedBy>
  <cp:revision>2</cp:revision>
  <dcterms:created xsi:type="dcterms:W3CDTF">2019-11-05T15:34:00Z</dcterms:created>
  <dcterms:modified xsi:type="dcterms:W3CDTF">2019-11-05T15:45:00Z</dcterms:modified>
</cp:coreProperties>
</file>