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0643EB" w:rsidRDefault="003A18E1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11.08.2021 № 235В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975F3C">
        <w:rPr>
          <w:sz w:val="26"/>
          <w:szCs w:val="26"/>
          <w:lang w:val="uk-UA"/>
        </w:rPr>
        <w:t>провідного</w:t>
      </w:r>
      <w:r w:rsidR="00683A51">
        <w:rPr>
          <w:sz w:val="26"/>
          <w:szCs w:val="26"/>
          <w:lang w:val="uk-UA"/>
        </w:rPr>
        <w:t xml:space="preserve"> спеціаліста відділу </w:t>
      </w:r>
      <w:r w:rsidR="00975F3C">
        <w:rPr>
          <w:sz w:val="26"/>
          <w:szCs w:val="26"/>
          <w:lang w:val="uk-UA"/>
        </w:rPr>
        <w:t xml:space="preserve">з питань внутрішньої політики та </w:t>
      </w:r>
      <w:proofErr w:type="spellStart"/>
      <w:r w:rsidR="00975F3C">
        <w:rPr>
          <w:sz w:val="26"/>
          <w:szCs w:val="26"/>
          <w:lang w:val="uk-UA"/>
        </w:rPr>
        <w:t>зв’язків</w:t>
      </w:r>
      <w:proofErr w:type="spellEnd"/>
      <w:r w:rsidR="00975F3C">
        <w:rPr>
          <w:sz w:val="26"/>
          <w:szCs w:val="26"/>
          <w:lang w:val="uk-UA"/>
        </w:rPr>
        <w:t xml:space="preserve"> з громадськістю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3A18E1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1.</w:t>
            </w:r>
            <w:r w:rsidRPr="00377DEF">
              <w:rPr>
                <w:sz w:val="24"/>
                <w:szCs w:val="24"/>
                <w:lang w:val="uk-UA"/>
              </w:rPr>
              <w:tab/>
              <w:t>Опрацьовує документи в інформаційно-телекомунікаційній системі «Єдиний інформаційний простір територіальної громади міста Києва» Система електронного документообігу «АСКОД».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2.</w:t>
            </w:r>
            <w:r w:rsidRPr="00377DEF">
              <w:rPr>
                <w:sz w:val="24"/>
                <w:szCs w:val="24"/>
                <w:lang w:val="uk-UA"/>
              </w:rPr>
              <w:tab/>
              <w:t>Забезпечує у встановлені терміни підготовку відповідей на виконання контрольних документів, які надходять на розгляд до відділу, в тому числі, від вищих органів виконавчої влади та відповідей на звернення громадян тощо.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3.</w:t>
            </w:r>
            <w:r w:rsidRPr="00377DEF">
              <w:rPr>
                <w:sz w:val="24"/>
                <w:szCs w:val="24"/>
                <w:lang w:val="uk-UA"/>
              </w:rPr>
              <w:tab/>
              <w:t xml:space="preserve">Аналізує суспільно-політичні процеси у Печерському районі міста Києва, готує Департаменту суспільних комунікацій виконавчого органу Київської міської ради (Київської міської державної адміністрації) інформаційно-аналітичні матеріали з цих питань. 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4.</w:t>
            </w:r>
            <w:r w:rsidRPr="00377DEF">
              <w:rPr>
                <w:sz w:val="24"/>
                <w:szCs w:val="24"/>
                <w:lang w:val="uk-UA"/>
              </w:rPr>
              <w:tab/>
              <w:t>Забезпечує підвищення ефективності роботи взаємодії з представниками ЗМІ, інститутами громадянського суспільства щодо вирішення актуальних питань, формування та підвищення іміджу державної служби та державної політики. Вивчає громадську думку різних верств населення з актуальних питань суспільного життя.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t>5.</w:t>
            </w:r>
            <w:r w:rsidRPr="00377DEF">
              <w:rPr>
                <w:sz w:val="24"/>
                <w:szCs w:val="24"/>
                <w:lang w:val="uk-UA"/>
              </w:rPr>
              <w:tab/>
              <w:t>Забезпечує підготовку інформаційно-аналітичних матеріалів, довідкової та статистичної звітності щодо діяльності Відділу та виконання контрольних доручень, які надходять на розгляд до відділу.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>Підтримує діалогові відносини з громадськістю шляхом висвітлення повсякденної діяльності Печерської районної в місті Києві державної адміністрації на офіційному Інтернет-порталі.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>Вносить коректорські правки до текстів та редагує інші матеріали, надані від інших структурних підрозділів і служб райдержадміністрації.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>Опрацьовує розпорядження виконавчого органу Київської міської ради (Київської міської державної адміністрації) з питань, що стосуються внутрішньої політики та інформує Київську міську державну адміністрацію про головні події громадсько-політичного життя Печерського району міста Києва.</w:t>
            </w:r>
          </w:p>
          <w:p w:rsidR="00377DEF" w:rsidRPr="00377DEF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>Бере участь у підготовці та проведенні заходів із відзначення загальнодержавних, міських та районних свят, пам’ятних дат, залучає до їх проведення представників політичних партій, громадських організацій, їх об’єднань, запрошує представників засобів масової інформації.</w:t>
            </w:r>
          </w:p>
          <w:p w:rsidR="00C55405" w:rsidRPr="00F650CA" w:rsidRDefault="00377DEF" w:rsidP="00377DE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 w:rsidRPr="00377DEF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377DEF">
              <w:rPr>
                <w:sz w:val="24"/>
                <w:szCs w:val="24"/>
                <w:lang w:val="uk-UA"/>
              </w:rPr>
              <w:t>.</w:t>
            </w:r>
            <w:r w:rsidRPr="00377DEF">
              <w:rPr>
                <w:sz w:val="24"/>
                <w:szCs w:val="24"/>
                <w:lang w:val="uk-UA"/>
              </w:rPr>
              <w:tab/>
              <w:t xml:space="preserve">Опрацьовує та передає інформацію щодо звернень громадян, що надходять на офіційну сторінку </w:t>
            </w:r>
            <w:proofErr w:type="spellStart"/>
            <w:r w:rsidRPr="00377DEF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377DEF">
              <w:rPr>
                <w:sz w:val="24"/>
                <w:szCs w:val="24"/>
                <w:lang w:val="uk-UA"/>
              </w:rPr>
              <w:t xml:space="preserve"> П</w:t>
            </w:r>
            <w:r>
              <w:rPr>
                <w:sz w:val="24"/>
                <w:szCs w:val="24"/>
                <w:lang w:val="uk-UA"/>
              </w:rPr>
              <w:t>ечерської райдержадміністрації.</w:t>
            </w:r>
          </w:p>
        </w:tc>
      </w:tr>
      <w:tr w:rsidR="0078278F" w:rsidRPr="003A18E1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1B401E">
            <w:pPr>
              <w:pStyle w:val="rvps12"/>
              <w:spacing w:before="0" w:beforeAutospacing="0" w:after="60" w:afterAutospacing="0"/>
              <w:ind w:left="142" w:right="102" w:firstLine="215"/>
              <w:jc w:val="both"/>
            </w:pPr>
            <w:r w:rsidRPr="00485110">
              <w:t>посадовий оклад –</w:t>
            </w:r>
            <w:r w:rsidR="00975F3C" w:rsidRPr="008B47EA">
              <w:t xml:space="preserve"> 4670</w:t>
            </w:r>
            <w:r w:rsidR="0078278F" w:rsidRPr="00485110">
              <w:t xml:space="preserve">грн. </w:t>
            </w:r>
          </w:p>
          <w:p w:rsidR="000643EB" w:rsidRDefault="0078278F" w:rsidP="00DE73F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  <w:p w:rsidR="00540A13" w:rsidRPr="00485110" w:rsidRDefault="00540A13" w:rsidP="00DE73FE">
            <w:pPr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0643E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43EB" w:rsidRPr="000643EB" w:rsidRDefault="00F650CA" w:rsidP="001B401E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spacing w:after="600" w:line="230" w:lineRule="exact"/>
              <w:ind w:left="142" w:firstLine="215"/>
              <w:jc w:val="left"/>
              <w:rPr>
                <w:color w:val="000000"/>
                <w:sz w:val="23"/>
                <w:szCs w:val="23"/>
                <w:lang w:val="uk-UA" w:eastAsia="uk-UA" w:bidi="uk-UA"/>
              </w:rPr>
            </w:pPr>
            <w:r>
              <w:rPr>
                <w:color w:val="000000"/>
                <w:sz w:val="23"/>
                <w:szCs w:val="23"/>
                <w:lang w:val="uk-UA" w:eastAsia="uk-UA" w:bidi="uk-UA"/>
              </w:rPr>
              <w:t>безстроково</w:t>
            </w:r>
          </w:p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8B47EA" w:rsidRPr="00485110" w:rsidRDefault="008B47EA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8B47EA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8B47EA"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</w:t>
            </w:r>
            <w:r>
              <w:rPr>
                <w:sz w:val="24"/>
                <w:szCs w:val="24"/>
                <w:lang w:val="uk-UA" w:eastAsia="uk-UA"/>
              </w:rPr>
              <w:t>вної мови.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 xml:space="preserve">, репутації (характеристики,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рекомендації, наукові публікації тощо).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0110" w:rsidRDefault="00425038" w:rsidP="005D03B8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до </w:t>
            </w:r>
            <w:r w:rsidR="005D03B8" w:rsidRPr="005D03B8">
              <w:rPr>
                <w:sz w:val="24"/>
                <w:szCs w:val="24"/>
                <w:lang w:eastAsia="uk-UA"/>
              </w:rPr>
              <w:t>17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5D03B8" w:rsidRPr="005D03B8">
              <w:rPr>
                <w:sz w:val="24"/>
                <w:szCs w:val="24"/>
                <w:lang w:eastAsia="uk-UA"/>
              </w:rPr>
              <w:t>00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</w:t>
            </w:r>
            <w:r w:rsidR="005D03B8" w:rsidRPr="005D03B8">
              <w:rPr>
                <w:sz w:val="24"/>
                <w:szCs w:val="24"/>
                <w:lang w:eastAsia="uk-UA"/>
              </w:rPr>
              <w:t xml:space="preserve">18 </w:t>
            </w:r>
            <w:r w:rsidR="005D03B8">
              <w:rPr>
                <w:sz w:val="24"/>
                <w:szCs w:val="24"/>
                <w:lang w:val="uk-UA" w:eastAsia="uk-UA"/>
              </w:rPr>
              <w:t>серпня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2021 </w:t>
            </w:r>
            <w:r w:rsidR="00830657" w:rsidRPr="00632059">
              <w:rPr>
                <w:sz w:val="24"/>
                <w:szCs w:val="24"/>
                <w:lang w:val="uk-UA" w:eastAsia="uk-UA"/>
              </w:rPr>
              <w:t>року включно</w:t>
            </w:r>
          </w:p>
          <w:p w:rsidR="00540A13" w:rsidRPr="00485110" w:rsidRDefault="00540A13" w:rsidP="005D03B8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CC3E09" w:rsidRDefault="00366685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 серпня</w:t>
            </w:r>
            <w:r w:rsidR="00632059" w:rsidRPr="00CC3E09">
              <w:rPr>
                <w:sz w:val="24"/>
                <w:szCs w:val="24"/>
                <w:lang w:val="uk-UA" w:eastAsia="uk-UA"/>
              </w:rPr>
              <w:t xml:space="preserve"> 2021 року 09</w:t>
            </w:r>
            <w:r w:rsidR="00425038" w:rsidRPr="00CC3E09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425038" w:rsidRPr="00CC3E09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DE73FE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1B401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632059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632059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5D03B8" w:rsidRPr="00485110" w:rsidRDefault="003A18E1" w:rsidP="00DE73F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hyperlink r:id="rId8" w:history="1">
              <w:r w:rsidR="005D03B8" w:rsidRPr="00465D38">
                <w:rPr>
                  <w:rStyle w:val="af1"/>
                  <w:sz w:val="24"/>
                  <w:szCs w:val="24"/>
                  <w:lang w:val="uk-UA"/>
                </w:rPr>
                <w:t>vup_pechrda@kmda.gov.ua</w:t>
              </w:r>
            </w:hyperlink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B85ACD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5D03B8">
              <w:rPr>
                <w:sz w:val="24"/>
                <w:szCs w:val="24"/>
                <w:shd w:val="clear" w:color="auto" w:fill="FFFFFF"/>
                <w:lang w:val="uk-UA"/>
              </w:rPr>
              <w:t xml:space="preserve">молодшого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="005D03B8">
              <w:rPr>
                <w:sz w:val="24"/>
                <w:szCs w:val="24"/>
                <w:shd w:val="clear" w:color="auto" w:fill="FFFFFF"/>
                <w:lang w:val="uk-UA"/>
              </w:rPr>
              <w:t xml:space="preserve"> або бакалавра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lastRenderedPageBreak/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DE73FE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Pr="00485110" w:rsidRDefault="00DE73FE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103BA2">
            <w:pPr>
              <w:pStyle w:val="a5"/>
              <w:ind w:left="204" w:firstLine="0"/>
              <w:jc w:val="both"/>
            </w:pPr>
            <w:r>
              <w:rPr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103BA2">
            <w:pPr>
              <w:pStyle w:val="a5"/>
              <w:tabs>
                <w:tab w:val="left" w:pos="375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DE73FE" w:rsidRDefault="00DE73FE" w:rsidP="00103BA2">
            <w:pPr>
              <w:pStyle w:val="a5"/>
              <w:tabs>
                <w:tab w:val="left" w:pos="351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DE73FE" w:rsidRDefault="00DE73FE" w:rsidP="00103BA2">
            <w:pPr>
              <w:pStyle w:val="a5"/>
              <w:ind w:firstLine="560"/>
            </w:pPr>
            <w:r>
              <w:rPr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DE73FE" w:rsidRPr="00485110" w:rsidTr="000C084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73FE" w:rsidRPr="00485110" w:rsidRDefault="00DE73FE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103BA2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103BA2">
            <w:pPr>
              <w:pStyle w:val="a5"/>
              <w:tabs>
                <w:tab w:val="left" w:pos="309"/>
              </w:tabs>
              <w:ind w:left="160" w:firstLine="397"/>
            </w:pPr>
            <w:r>
              <w:rPr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DE73FE" w:rsidRDefault="00DE73FE" w:rsidP="00103BA2">
            <w:pPr>
              <w:pStyle w:val="a5"/>
              <w:tabs>
                <w:tab w:val="left" w:pos="309"/>
              </w:tabs>
              <w:ind w:left="160" w:firstLine="397"/>
            </w:pPr>
            <w:r>
              <w:rPr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:rsidR="00DE73FE" w:rsidRDefault="00DE73FE" w:rsidP="00103BA2">
            <w:pPr>
              <w:pStyle w:val="a5"/>
              <w:tabs>
                <w:tab w:val="left" w:pos="309"/>
              </w:tabs>
              <w:ind w:left="160" w:firstLine="397"/>
              <w:jc w:val="both"/>
            </w:pPr>
            <w:r>
              <w:rPr>
                <w:color w:val="000000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DE73FE" w:rsidRPr="003A18E1" w:rsidTr="00B85ACD">
        <w:trPr>
          <w:trHeight w:val="17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Pr="00485110" w:rsidRDefault="00DE73FE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103BA2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3FE" w:rsidRDefault="00DE73FE" w:rsidP="00103BA2">
            <w:pPr>
              <w:pStyle w:val="a5"/>
              <w:tabs>
                <w:tab w:val="left" w:pos="362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DE73FE" w:rsidRDefault="00DE73FE" w:rsidP="00103BA2">
            <w:pPr>
              <w:pStyle w:val="a5"/>
              <w:tabs>
                <w:tab w:val="left" w:pos="386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DE73FE" w:rsidRDefault="00DE73FE" w:rsidP="00103BA2">
            <w:pPr>
              <w:pStyle w:val="a5"/>
              <w:tabs>
                <w:tab w:val="left" w:pos="400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3A18E1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3A18E1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3A18E1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3A18E1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 xml:space="preserve">Закону України «Про місцеві державні адміністрації»; 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Закону України «Про звернення громадян»;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Закон України  «Про доступ до публічної інформації»;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Закон України «Про столицю України місто-герой Київ»;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Постанови Кабінету Міністрів України від 03.11.2010 №</w:t>
            </w:r>
            <w:r>
              <w:rPr>
                <w:sz w:val="24"/>
                <w:szCs w:val="24"/>
                <w:lang w:val="uk-UA" w:eastAsia="uk-UA"/>
              </w:rPr>
              <w:t> </w:t>
            </w:r>
            <w:r w:rsidRPr="00DE73FE">
              <w:rPr>
                <w:sz w:val="24"/>
                <w:szCs w:val="24"/>
                <w:lang w:val="uk-UA" w:eastAsia="uk-UA"/>
              </w:rPr>
              <w:t>996 «Про забезпечення участі громадськості у формуванні та реалізації державної політики»;</w:t>
            </w:r>
          </w:p>
          <w:p w:rsidR="00DE73FE" w:rsidRPr="00DE73FE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Постанови Кабінету Міністрів України від 05.11.2008 №</w:t>
            </w:r>
            <w:r>
              <w:rPr>
                <w:sz w:val="24"/>
                <w:szCs w:val="24"/>
                <w:lang w:val="uk-UA" w:eastAsia="uk-UA"/>
              </w:rPr>
              <w:t> </w:t>
            </w:r>
            <w:r w:rsidRPr="00DE73FE">
              <w:rPr>
                <w:sz w:val="24"/>
                <w:szCs w:val="24"/>
                <w:lang w:val="uk-UA" w:eastAsia="uk-UA"/>
              </w:rPr>
              <w:t>976  «Про затвердження Порядку сприяння проведенню громадської експертизи діяльності органів виконавчої влади»;</w:t>
            </w:r>
          </w:p>
          <w:p w:rsidR="007D73B7" w:rsidRPr="00485110" w:rsidRDefault="00DE73FE" w:rsidP="00DE73F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DE73FE">
              <w:rPr>
                <w:sz w:val="24"/>
                <w:szCs w:val="24"/>
                <w:lang w:val="uk-UA" w:eastAsia="uk-UA"/>
              </w:rPr>
              <w:t>Наказу Національного агентства України з питань державної служби «Про затвердження Типового порядку проведення публічного звіту керівника органу виконавчої влади» від 20.12.2016  № 277, зареєстрований в Міністерстві юстиції України 11 січня 2017 р. за № 28/29896.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632059" w:rsidRPr="003A18E1" w:rsidRDefault="00B85ACD" w:rsidP="00632059">
      <w:pPr>
        <w:tabs>
          <w:tab w:val="num" w:pos="0"/>
        </w:tabs>
        <w:rPr>
          <w:color w:val="FFFFFF" w:themeColor="background1"/>
          <w:sz w:val="26"/>
          <w:szCs w:val="26"/>
          <w:lang w:val="uk-UA"/>
        </w:rPr>
      </w:pPr>
      <w:bookmarkStart w:id="1" w:name="_GoBack"/>
      <w:r w:rsidRPr="003A18E1">
        <w:rPr>
          <w:color w:val="FFFFFF" w:themeColor="background1"/>
          <w:sz w:val="26"/>
          <w:szCs w:val="26"/>
          <w:lang w:val="uk-UA"/>
        </w:rPr>
        <w:t>К</w:t>
      </w:r>
      <w:r w:rsidR="00632059" w:rsidRPr="003A18E1">
        <w:rPr>
          <w:color w:val="FFFFFF" w:themeColor="background1"/>
          <w:sz w:val="26"/>
          <w:szCs w:val="26"/>
          <w:lang w:val="uk-UA"/>
        </w:rPr>
        <w:t>ерівник апарату</w:t>
      </w:r>
      <w:r w:rsidR="00632059" w:rsidRPr="003A18E1">
        <w:rPr>
          <w:color w:val="FFFFFF" w:themeColor="background1"/>
          <w:sz w:val="26"/>
          <w:szCs w:val="26"/>
          <w:lang w:val="uk-UA"/>
        </w:rPr>
        <w:tab/>
      </w:r>
      <w:r w:rsidR="00632059" w:rsidRPr="003A18E1">
        <w:rPr>
          <w:color w:val="FFFFFF" w:themeColor="background1"/>
          <w:sz w:val="26"/>
          <w:szCs w:val="26"/>
          <w:lang w:val="uk-UA"/>
        </w:rPr>
        <w:tab/>
      </w:r>
      <w:r w:rsidRPr="003A18E1">
        <w:rPr>
          <w:color w:val="FFFFFF" w:themeColor="background1"/>
          <w:sz w:val="26"/>
          <w:szCs w:val="26"/>
          <w:lang w:val="uk-UA"/>
        </w:rPr>
        <w:t>Олена ДОНЕЦЬ</w:t>
      </w:r>
    </w:p>
    <w:bookmarkEnd w:id="1"/>
    <w:p w:rsidR="0076416E" w:rsidRPr="003A18E1" w:rsidRDefault="0076416E" w:rsidP="00632059">
      <w:pPr>
        <w:rPr>
          <w:color w:val="FFFFFF" w:themeColor="background1"/>
          <w:sz w:val="26"/>
          <w:szCs w:val="26"/>
          <w:lang w:val="uk-UA"/>
        </w:rPr>
      </w:pPr>
    </w:p>
    <w:sectPr w:rsidR="0076416E" w:rsidRPr="003A18E1" w:rsidSect="00C04E38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E1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31F28"/>
    <w:multiLevelType w:val="hybridMultilevel"/>
    <w:tmpl w:val="DB7E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D6BE2"/>
    <w:multiLevelType w:val="hybridMultilevel"/>
    <w:tmpl w:val="102CA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10DDC"/>
    <w:rsid w:val="00033877"/>
    <w:rsid w:val="00040C3E"/>
    <w:rsid w:val="000437FF"/>
    <w:rsid w:val="000643EB"/>
    <w:rsid w:val="00070B84"/>
    <w:rsid w:val="00074631"/>
    <w:rsid w:val="000C0877"/>
    <w:rsid w:val="000C3BE5"/>
    <w:rsid w:val="000D6BA1"/>
    <w:rsid w:val="000F5A3C"/>
    <w:rsid w:val="001327BA"/>
    <w:rsid w:val="0015326D"/>
    <w:rsid w:val="001B401E"/>
    <w:rsid w:val="002062DC"/>
    <w:rsid w:val="00353206"/>
    <w:rsid w:val="00366685"/>
    <w:rsid w:val="00377DEF"/>
    <w:rsid w:val="00390EEE"/>
    <w:rsid w:val="003A18E1"/>
    <w:rsid w:val="003D4964"/>
    <w:rsid w:val="00425038"/>
    <w:rsid w:val="004759CA"/>
    <w:rsid w:val="00485110"/>
    <w:rsid w:val="004D225A"/>
    <w:rsid w:val="004D3E19"/>
    <w:rsid w:val="00523A53"/>
    <w:rsid w:val="0053617C"/>
    <w:rsid w:val="00540A13"/>
    <w:rsid w:val="005858BA"/>
    <w:rsid w:val="0059472B"/>
    <w:rsid w:val="005A1ED1"/>
    <w:rsid w:val="005D03B8"/>
    <w:rsid w:val="00632059"/>
    <w:rsid w:val="00646816"/>
    <w:rsid w:val="00670D28"/>
    <w:rsid w:val="00683A51"/>
    <w:rsid w:val="006C33F9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8B47EA"/>
    <w:rsid w:val="00902DD7"/>
    <w:rsid w:val="00975F3C"/>
    <w:rsid w:val="009D28E2"/>
    <w:rsid w:val="009D6D64"/>
    <w:rsid w:val="009F0800"/>
    <w:rsid w:val="00A024D3"/>
    <w:rsid w:val="00A029B1"/>
    <w:rsid w:val="00A20110"/>
    <w:rsid w:val="00B50464"/>
    <w:rsid w:val="00B61B09"/>
    <w:rsid w:val="00B63C2A"/>
    <w:rsid w:val="00B85ACD"/>
    <w:rsid w:val="00BD08C3"/>
    <w:rsid w:val="00C04E38"/>
    <w:rsid w:val="00C05879"/>
    <w:rsid w:val="00C3240E"/>
    <w:rsid w:val="00C51A2E"/>
    <w:rsid w:val="00C55405"/>
    <w:rsid w:val="00C85C02"/>
    <w:rsid w:val="00CC3E09"/>
    <w:rsid w:val="00D1109D"/>
    <w:rsid w:val="00D27D03"/>
    <w:rsid w:val="00D6515E"/>
    <w:rsid w:val="00DA35C3"/>
    <w:rsid w:val="00DE26E4"/>
    <w:rsid w:val="00DE73FE"/>
    <w:rsid w:val="00E3112E"/>
    <w:rsid w:val="00E36375"/>
    <w:rsid w:val="00E54B26"/>
    <w:rsid w:val="00E86ED1"/>
    <w:rsid w:val="00EE5B78"/>
    <w:rsid w:val="00F2216F"/>
    <w:rsid w:val="00F650CA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f1">
    <w:name w:val="Hyperlink"/>
    <w:basedOn w:val="a0"/>
    <w:uiPriority w:val="99"/>
    <w:unhideWhenUsed/>
    <w:rsid w:val="005D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f1">
    <w:name w:val="Hyperlink"/>
    <w:basedOn w:val="a0"/>
    <w:uiPriority w:val="99"/>
    <w:unhideWhenUsed/>
    <w:rsid w:val="005D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echrda@kmda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5643</Words>
  <Characters>3217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10</cp:revision>
  <cp:lastPrinted>2021-07-12T05:26:00Z</cp:lastPrinted>
  <dcterms:created xsi:type="dcterms:W3CDTF">2021-08-11T12:05:00Z</dcterms:created>
  <dcterms:modified xsi:type="dcterms:W3CDTF">2021-08-11T13:40:00Z</dcterms:modified>
</cp:coreProperties>
</file>