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0643EB" w:rsidRDefault="005D2F46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11.08.2021 № 235В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 xml:space="preserve">головного спеціаліста </w:t>
      </w:r>
      <w:r w:rsidR="00F650CA">
        <w:rPr>
          <w:sz w:val="26"/>
          <w:szCs w:val="26"/>
          <w:lang w:val="uk-UA"/>
        </w:rPr>
        <w:t xml:space="preserve">юридичного </w:t>
      </w:r>
      <w:r w:rsidR="00683A51">
        <w:rPr>
          <w:sz w:val="26"/>
          <w:szCs w:val="26"/>
          <w:lang w:val="uk-UA"/>
        </w:rPr>
        <w:t xml:space="preserve">відділу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бере участь у розробленні проектів нормативно-правових актів з питань, що належать до компетенції Печерської районної в місті Києві державної адміністрації.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проводить юридичну експертизу проектів нормативно-правових актів, підготовлених структурними підрозділами Печерської районної в місті Києві державної адміністрації, за результатами якої готує висновки.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здійснює координацію та методичне керівництво одним з напрямів роботи юридичного відділу, зокрема з питань, що стосуються доступу до публічної інформації та співпраці з Центральним міжрегіональним управлінням Міністерства юстиції (м. Київ).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F650CA" w:rsidRPr="00F650CA">
              <w:rPr>
                <w:sz w:val="24"/>
                <w:szCs w:val="24"/>
                <w:lang w:val="uk-UA"/>
              </w:rPr>
              <w:t>Переглядає разом із структурними підрозділами Печерської районної в місті Києві державної адміністрації нормативно-правові акти та інші документи  з метою приведення їх у відповідність із законодавством.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="00F650CA" w:rsidRPr="00F650CA">
              <w:rPr>
                <w:sz w:val="24"/>
                <w:szCs w:val="24"/>
                <w:lang w:val="uk-UA"/>
              </w:rPr>
              <w:t>Інформує начальника юридичного відділу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бере участь у підготовці договорів (контрактів), бере участь здійсненні заходів, спрямованих на виконання договірних зобов'язань.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розглядає звернення громадян, звернення та запити народних депутатів України, які надійшли для погодження в юридичний відділ, з питань, що належать до компетенції райдержадміністрації.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="00F650CA" w:rsidRPr="00F650CA">
              <w:rPr>
                <w:sz w:val="24"/>
                <w:szCs w:val="24"/>
                <w:lang w:val="uk-UA"/>
              </w:rPr>
              <w:t>Здійснює претензійну та позовну роботу та забезпечує представлення інтересів  Печерської районної в місті Києві державної адміністрації в судах та інших органах.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="00F650CA" w:rsidRPr="00F650CA">
              <w:rPr>
                <w:sz w:val="24"/>
                <w:szCs w:val="24"/>
                <w:lang w:val="uk-UA"/>
              </w:rPr>
              <w:t>Веде облік судових справ, стороною або третьою особою в яких є Печерська районна в місті Києві державна адміністрація, забезпечує підтримання їх у контрольному стані.</w:t>
            </w:r>
          </w:p>
          <w:p w:rsidR="00C55405" w:rsidRDefault="001B401E" w:rsidP="001B401E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приймає участь у засіданнях відповідних комісій, створених Печерською райдержадміністрацією.</w:t>
            </w:r>
          </w:p>
          <w:p w:rsidR="00AF3D33" w:rsidRPr="00F650CA" w:rsidRDefault="00AF3D33" w:rsidP="001B401E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</w:p>
        </w:tc>
      </w:tr>
      <w:tr w:rsidR="0078278F" w:rsidRPr="005D2F46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1B401E">
            <w:pPr>
              <w:pStyle w:val="rvps12"/>
              <w:spacing w:before="0" w:beforeAutospacing="0" w:after="60" w:afterAutospacing="0"/>
              <w:ind w:left="142" w:right="102" w:firstLine="215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Default="0078278F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  <w:p w:rsidR="000643EB" w:rsidRPr="00485110" w:rsidRDefault="000643EB" w:rsidP="001B401E">
            <w:pPr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0643E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43EB" w:rsidRPr="000643EB" w:rsidRDefault="00F650CA" w:rsidP="001B401E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spacing w:after="600" w:line="230" w:lineRule="exact"/>
              <w:ind w:left="142" w:firstLine="215"/>
              <w:jc w:val="left"/>
              <w:rPr>
                <w:color w:val="000000"/>
                <w:sz w:val="23"/>
                <w:szCs w:val="23"/>
                <w:lang w:val="uk-UA" w:eastAsia="uk-UA" w:bidi="uk-UA"/>
              </w:rPr>
            </w:pPr>
            <w:r>
              <w:rPr>
                <w:color w:val="000000"/>
                <w:sz w:val="23"/>
                <w:szCs w:val="23"/>
                <w:lang w:val="uk-UA" w:eastAsia="uk-UA" w:bidi="uk-UA"/>
              </w:rPr>
              <w:t>безстроково</w:t>
            </w:r>
          </w:p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AF3D33" w:rsidRPr="00485110" w:rsidRDefault="00AF3D3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На електронні документи, що подаються для участі у конкурсі, накладається кваліфікований електронний підпис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кандидата.</w:t>
            </w:r>
          </w:p>
          <w:p w:rsidR="0078278F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F3D33" w:rsidRPr="00485110" w:rsidRDefault="00425038" w:rsidP="00AF3D33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="006E0CFB">
              <w:rPr>
                <w:sz w:val="24"/>
                <w:szCs w:val="24"/>
                <w:lang w:val="uk-UA" w:eastAsia="uk-UA"/>
              </w:rPr>
              <w:t>17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6E0CFB">
              <w:rPr>
                <w:sz w:val="24"/>
                <w:szCs w:val="24"/>
                <w:lang w:val="uk-UA" w:eastAsia="uk-UA"/>
              </w:rPr>
              <w:t>00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6E0CFB">
              <w:rPr>
                <w:sz w:val="24"/>
                <w:szCs w:val="24"/>
                <w:lang w:val="uk-UA" w:eastAsia="uk-UA"/>
              </w:rPr>
              <w:t>18 серпня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2021 </w:t>
            </w:r>
            <w:r w:rsidR="00830657" w:rsidRPr="00632059">
              <w:rPr>
                <w:sz w:val="24"/>
                <w:szCs w:val="24"/>
                <w:lang w:val="uk-UA" w:eastAsia="uk-UA"/>
              </w:rPr>
              <w:t>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CC3E09" w:rsidRDefault="00366685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 серпня</w:t>
            </w:r>
            <w:r w:rsidR="00632059" w:rsidRPr="00CC3E09">
              <w:rPr>
                <w:sz w:val="24"/>
                <w:szCs w:val="24"/>
                <w:lang w:val="uk-UA" w:eastAsia="uk-UA"/>
              </w:rPr>
              <w:t xml:space="preserve"> 2021 року 09</w:t>
            </w:r>
            <w:r w:rsidR="00425038" w:rsidRPr="00CC3E0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CC3E09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B85ACD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650CA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здатність</w:t>
            </w:r>
            <w:proofErr w:type="spellEnd"/>
            <w:r w:rsidRPr="005609B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609BF">
              <w:rPr>
                <w:sz w:val="24"/>
                <w:szCs w:val="24"/>
              </w:rPr>
              <w:t>ч</w:t>
            </w:r>
            <w:proofErr w:type="gramEnd"/>
            <w:r w:rsidRPr="005609BF">
              <w:rPr>
                <w:sz w:val="24"/>
                <w:szCs w:val="24"/>
              </w:rPr>
              <w:t>іткого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бачення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фокусувати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зусилля</w:t>
            </w:r>
            <w:proofErr w:type="spellEnd"/>
            <w:r w:rsidRPr="005609BF">
              <w:rPr>
                <w:sz w:val="24"/>
                <w:szCs w:val="24"/>
              </w:rPr>
              <w:t xml:space="preserve"> для </w:t>
            </w:r>
            <w:proofErr w:type="spellStart"/>
            <w:r w:rsidRPr="005609BF">
              <w:rPr>
                <w:sz w:val="24"/>
                <w:szCs w:val="24"/>
              </w:rPr>
              <w:t>досягнення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lastRenderedPageBreak/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запобігати</w:t>
            </w:r>
            <w:proofErr w:type="spellEnd"/>
            <w:r w:rsidRPr="005609BF">
              <w:rPr>
                <w:sz w:val="24"/>
                <w:szCs w:val="24"/>
              </w:rPr>
              <w:t xml:space="preserve"> та </w:t>
            </w:r>
            <w:proofErr w:type="spellStart"/>
            <w:r w:rsidRPr="005609BF">
              <w:rPr>
                <w:sz w:val="24"/>
                <w:szCs w:val="24"/>
              </w:rPr>
              <w:t>ефективно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долати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перешкоди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50CA" w:rsidRPr="00485110" w:rsidTr="000C084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брати на себе зобов'язання, чітко їх дотримуватись і виконувати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650CA" w:rsidRPr="00485110" w:rsidTr="00B85ACD">
        <w:trPr>
          <w:trHeight w:val="17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працювати з документами в різних цифрових форматах;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5D2F46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5D2F46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5D2F46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Цивільного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Господарського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Сімейного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Житлового кодексу УРСР;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Кодексу законів про працю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 xml:space="preserve">Кодексу про адміністративні правопорушення; </w:t>
            </w:r>
          </w:p>
          <w:p w:rsid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 xml:space="preserve">Цивільного процесуального кодексу України; 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Господарського процесуального кодексу України;</w:t>
            </w:r>
          </w:p>
          <w:p w:rsidR="007D73B7" w:rsidRPr="00485110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Кодексу адміністративного судочинства України.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5D2F46" w:rsidRDefault="00B85ACD" w:rsidP="00632059">
      <w:pPr>
        <w:tabs>
          <w:tab w:val="num" w:pos="0"/>
        </w:tabs>
        <w:rPr>
          <w:color w:val="FFFFFF" w:themeColor="background1"/>
          <w:sz w:val="26"/>
          <w:szCs w:val="26"/>
          <w:lang w:val="uk-UA"/>
        </w:rPr>
      </w:pPr>
      <w:bookmarkStart w:id="1" w:name="_GoBack"/>
      <w:r w:rsidRPr="005D2F46">
        <w:rPr>
          <w:color w:val="FFFFFF" w:themeColor="background1"/>
          <w:sz w:val="26"/>
          <w:szCs w:val="26"/>
          <w:lang w:val="uk-UA"/>
        </w:rPr>
        <w:t>К</w:t>
      </w:r>
      <w:r w:rsidR="00632059" w:rsidRPr="005D2F46">
        <w:rPr>
          <w:color w:val="FFFFFF" w:themeColor="background1"/>
          <w:sz w:val="26"/>
          <w:szCs w:val="26"/>
          <w:lang w:val="uk-UA"/>
        </w:rPr>
        <w:t>ерівник апарату</w:t>
      </w:r>
      <w:r w:rsidR="00632059" w:rsidRPr="005D2F46">
        <w:rPr>
          <w:color w:val="FFFFFF" w:themeColor="background1"/>
          <w:sz w:val="26"/>
          <w:szCs w:val="26"/>
          <w:lang w:val="uk-UA"/>
        </w:rPr>
        <w:tab/>
      </w:r>
      <w:r w:rsidR="00632059" w:rsidRPr="005D2F46">
        <w:rPr>
          <w:color w:val="FFFFFF" w:themeColor="background1"/>
          <w:sz w:val="26"/>
          <w:szCs w:val="26"/>
          <w:lang w:val="uk-UA"/>
        </w:rPr>
        <w:tab/>
      </w:r>
      <w:r w:rsidRPr="005D2F46">
        <w:rPr>
          <w:color w:val="FFFFFF" w:themeColor="background1"/>
          <w:sz w:val="26"/>
          <w:szCs w:val="26"/>
          <w:lang w:val="uk-UA"/>
        </w:rPr>
        <w:t>Олена ДОНЕЦЬ</w:t>
      </w:r>
    </w:p>
    <w:bookmarkEnd w:id="1"/>
    <w:p w:rsidR="0076416E" w:rsidRPr="0076416E" w:rsidRDefault="0076416E" w:rsidP="00632059">
      <w:pPr>
        <w:rPr>
          <w:sz w:val="26"/>
          <w:szCs w:val="26"/>
          <w:lang w:val="uk-UA"/>
        </w:rPr>
      </w:pP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46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31F28"/>
    <w:multiLevelType w:val="hybridMultilevel"/>
    <w:tmpl w:val="DB7E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D6BE2"/>
    <w:multiLevelType w:val="hybridMultilevel"/>
    <w:tmpl w:val="102CA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40C3E"/>
    <w:rsid w:val="000437FF"/>
    <w:rsid w:val="000643EB"/>
    <w:rsid w:val="00070B84"/>
    <w:rsid w:val="00074631"/>
    <w:rsid w:val="000C0877"/>
    <w:rsid w:val="000C3BE5"/>
    <w:rsid w:val="000D6BA1"/>
    <w:rsid w:val="000F5A3C"/>
    <w:rsid w:val="001327BA"/>
    <w:rsid w:val="0015326D"/>
    <w:rsid w:val="001B401E"/>
    <w:rsid w:val="002062DC"/>
    <w:rsid w:val="00353206"/>
    <w:rsid w:val="00366685"/>
    <w:rsid w:val="00390EEE"/>
    <w:rsid w:val="003D4964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5D2F46"/>
    <w:rsid w:val="00632059"/>
    <w:rsid w:val="00646816"/>
    <w:rsid w:val="00670D28"/>
    <w:rsid w:val="00683A51"/>
    <w:rsid w:val="006C33F9"/>
    <w:rsid w:val="006E0CFB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28E2"/>
    <w:rsid w:val="009D6D64"/>
    <w:rsid w:val="009F0800"/>
    <w:rsid w:val="00A024D3"/>
    <w:rsid w:val="00A20110"/>
    <w:rsid w:val="00AF3D33"/>
    <w:rsid w:val="00B50464"/>
    <w:rsid w:val="00B61B09"/>
    <w:rsid w:val="00B63C2A"/>
    <w:rsid w:val="00B85ACD"/>
    <w:rsid w:val="00BD08C3"/>
    <w:rsid w:val="00C04E38"/>
    <w:rsid w:val="00C05879"/>
    <w:rsid w:val="00C3240E"/>
    <w:rsid w:val="00C51A2E"/>
    <w:rsid w:val="00C55405"/>
    <w:rsid w:val="00C85C02"/>
    <w:rsid w:val="00CC3E09"/>
    <w:rsid w:val="00D1109D"/>
    <w:rsid w:val="00D27D03"/>
    <w:rsid w:val="00D6515E"/>
    <w:rsid w:val="00DA35C3"/>
    <w:rsid w:val="00DE26E4"/>
    <w:rsid w:val="00E3112E"/>
    <w:rsid w:val="00E36375"/>
    <w:rsid w:val="00E54B26"/>
    <w:rsid w:val="00E86ED1"/>
    <w:rsid w:val="00EE5B78"/>
    <w:rsid w:val="00F2216F"/>
    <w:rsid w:val="00F650CA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5574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13</cp:revision>
  <cp:lastPrinted>2021-07-12T05:26:00Z</cp:lastPrinted>
  <dcterms:created xsi:type="dcterms:W3CDTF">2021-07-02T11:09:00Z</dcterms:created>
  <dcterms:modified xsi:type="dcterms:W3CDTF">2021-08-11T13:41:00Z</dcterms:modified>
</cp:coreProperties>
</file>