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0E" w:rsidRDefault="0044770E" w:rsidP="0044770E">
      <w:pPr>
        <w:spacing w:after="0" w:line="240" w:lineRule="auto"/>
        <w:ind w:firstLine="5245"/>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44770E" w:rsidRDefault="0044770E" w:rsidP="0044770E">
      <w:pPr>
        <w:spacing w:after="0" w:line="240" w:lineRule="auto"/>
        <w:ind w:firstLine="5245"/>
        <w:rPr>
          <w:rFonts w:ascii="Times New Roman" w:hAnsi="Times New Roman" w:cs="Times New Roman"/>
          <w:sz w:val="28"/>
          <w:szCs w:val="28"/>
          <w:lang w:val="uk-UA"/>
        </w:rPr>
      </w:pPr>
      <w:r>
        <w:rPr>
          <w:rFonts w:ascii="Times New Roman" w:hAnsi="Times New Roman" w:cs="Times New Roman"/>
          <w:sz w:val="28"/>
          <w:szCs w:val="28"/>
          <w:lang w:val="uk-UA"/>
        </w:rPr>
        <w:t xml:space="preserve">Розпорядженням Печерської                    </w:t>
      </w:r>
    </w:p>
    <w:p w:rsidR="0044770E" w:rsidRDefault="0044770E" w:rsidP="0044770E">
      <w:pPr>
        <w:spacing w:after="0" w:line="240" w:lineRule="auto"/>
        <w:ind w:firstLine="5245"/>
        <w:rPr>
          <w:rFonts w:ascii="Times New Roman" w:hAnsi="Times New Roman" w:cs="Times New Roman"/>
          <w:sz w:val="28"/>
          <w:szCs w:val="28"/>
          <w:lang w:val="uk-UA"/>
        </w:rPr>
      </w:pPr>
      <w:r>
        <w:rPr>
          <w:rFonts w:ascii="Times New Roman" w:hAnsi="Times New Roman" w:cs="Times New Roman"/>
          <w:sz w:val="28"/>
          <w:szCs w:val="28"/>
          <w:lang w:val="uk-UA"/>
        </w:rPr>
        <w:t>районної в місті Києві державної</w:t>
      </w:r>
    </w:p>
    <w:p w:rsidR="0044770E" w:rsidRDefault="0044770E" w:rsidP="0044770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адміністрації від 10.01.2012 №2 </w:t>
      </w:r>
    </w:p>
    <w:p w:rsidR="0044770E" w:rsidRDefault="0044770E" w:rsidP="0044770E">
      <w:pPr>
        <w:spacing w:after="0" w:line="240" w:lineRule="auto"/>
        <w:ind w:firstLine="5245"/>
        <w:rPr>
          <w:rFonts w:ascii="Times New Roman" w:hAnsi="Times New Roman" w:cs="Times New Roman"/>
          <w:sz w:val="28"/>
          <w:szCs w:val="28"/>
          <w:lang w:val="uk-UA"/>
        </w:rPr>
      </w:pPr>
      <w:r>
        <w:rPr>
          <w:rFonts w:ascii="Times New Roman" w:hAnsi="Times New Roman" w:cs="Times New Roman"/>
          <w:sz w:val="28"/>
          <w:szCs w:val="28"/>
          <w:lang w:val="uk-UA"/>
        </w:rPr>
        <w:t xml:space="preserve">(в редакції розпорядження </w:t>
      </w:r>
    </w:p>
    <w:p w:rsidR="0044770E" w:rsidRDefault="0044770E" w:rsidP="0044770E">
      <w:pPr>
        <w:spacing w:after="0" w:line="240" w:lineRule="auto"/>
        <w:ind w:firstLine="5245"/>
        <w:jc w:val="both"/>
        <w:rPr>
          <w:rFonts w:ascii="Times New Roman" w:hAnsi="Times New Roman" w:cs="Times New Roman"/>
          <w:sz w:val="28"/>
          <w:szCs w:val="28"/>
          <w:lang w:val="uk-UA"/>
        </w:rPr>
      </w:pPr>
      <w:r>
        <w:rPr>
          <w:rFonts w:ascii="Times New Roman" w:hAnsi="Times New Roman" w:cs="Times New Roman"/>
          <w:sz w:val="28"/>
          <w:szCs w:val="28"/>
          <w:lang w:val="uk-UA"/>
        </w:rPr>
        <w:t>Печерської районної в місті Києві</w:t>
      </w:r>
    </w:p>
    <w:p w:rsidR="0044770E" w:rsidRDefault="0044770E" w:rsidP="0044770E">
      <w:pPr>
        <w:spacing w:after="0" w:line="240" w:lineRule="auto"/>
        <w:ind w:firstLine="5245"/>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w:t>
      </w:r>
    </w:p>
    <w:p w:rsidR="0044770E" w:rsidRDefault="0044770E" w:rsidP="0044770E">
      <w:pPr>
        <w:spacing w:after="0" w:line="240" w:lineRule="auto"/>
        <w:rPr>
          <w:rFonts w:ascii="Times New Roman" w:hAnsi="Times New Roman" w:cs="Times New Roman"/>
          <w:sz w:val="28"/>
          <w:szCs w:val="28"/>
          <w:lang w:val="uk-UA"/>
        </w:rPr>
      </w:pPr>
    </w:p>
    <w:p w:rsidR="0044770E" w:rsidRDefault="0044770E" w:rsidP="0044770E">
      <w:pPr>
        <w:spacing w:after="0" w:line="240" w:lineRule="auto"/>
        <w:rPr>
          <w:rFonts w:ascii="Times New Roman" w:hAnsi="Times New Roman" w:cs="Times New Roman"/>
          <w:sz w:val="28"/>
          <w:szCs w:val="28"/>
          <w:lang w:val="uk-UA"/>
        </w:rPr>
      </w:pPr>
    </w:p>
    <w:p w:rsidR="0044770E" w:rsidRDefault="0044770E" w:rsidP="0044770E">
      <w:pPr>
        <w:spacing w:after="0" w:line="240" w:lineRule="auto"/>
        <w:rPr>
          <w:rFonts w:ascii="Times New Roman" w:hAnsi="Times New Roman" w:cs="Times New Roman"/>
          <w:sz w:val="28"/>
          <w:szCs w:val="28"/>
          <w:lang w:val="uk-UA"/>
        </w:rPr>
      </w:pPr>
    </w:p>
    <w:p w:rsidR="0044770E" w:rsidRDefault="0044770E" w:rsidP="0044770E">
      <w:pPr>
        <w:spacing w:after="0" w:line="240" w:lineRule="auto"/>
        <w:rPr>
          <w:rFonts w:ascii="Times New Roman" w:hAnsi="Times New Roman" w:cs="Times New Roman"/>
          <w:sz w:val="28"/>
          <w:szCs w:val="28"/>
          <w:lang w:val="uk-UA"/>
        </w:rPr>
      </w:pPr>
    </w:p>
    <w:p w:rsidR="0044770E" w:rsidRDefault="0044770E" w:rsidP="0044770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Положення</w:t>
      </w:r>
    </w:p>
    <w:p w:rsidR="0044770E" w:rsidRDefault="0044770E" w:rsidP="0044770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 Координаційну Раду з питань сприяння розвитку </w:t>
      </w:r>
      <w:proofErr w:type="spellStart"/>
      <w:r>
        <w:rPr>
          <w:rFonts w:ascii="Times New Roman" w:hAnsi="Times New Roman" w:cs="Times New Roman"/>
          <w:sz w:val="28"/>
          <w:szCs w:val="28"/>
          <w:lang w:val="uk-UA"/>
        </w:rPr>
        <w:t>об′єднань</w:t>
      </w:r>
      <w:proofErr w:type="spellEnd"/>
      <w:r>
        <w:rPr>
          <w:rFonts w:ascii="Times New Roman" w:hAnsi="Times New Roman" w:cs="Times New Roman"/>
          <w:sz w:val="28"/>
          <w:szCs w:val="28"/>
          <w:lang w:val="uk-UA"/>
        </w:rPr>
        <w:t xml:space="preserve"> співвласників багатоквартирних будинків (ОСББ) та ЖБК в Печерському районі міста Києва</w:t>
      </w:r>
    </w:p>
    <w:p w:rsidR="0044770E" w:rsidRDefault="0044770E" w:rsidP="0044770E">
      <w:pPr>
        <w:spacing w:after="0" w:line="240" w:lineRule="auto"/>
        <w:jc w:val="center"/>
        <w:rPr>
          <w:rFonts w:ascii="Times New Roman" w:hAnsi="Times New Roman" w:cs="Times New Roman"/>
          <w:sz w:val="28"/>
          <w:szCs w:val="28"/>
          <w:lang w:val="uk-UA"/>
        </w:rPr>
      </w:pPr>
    </w:p>
    <w:p w:rsidR="0044770E" w:rsidRDefault="0044770E" w:rsidP="0044770E">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положення:</w:t>
      </w:r>
    </w:p>
    <w:p w:rsidR="0044770E" w:rsidRDefault="0044770E" w:rsidP="0044770E">
      <w:pPr>
        <w:pStyle w:val="a4"/>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Координаційна Рада з питань сприяння розвитку ОСББ та ЖБК (далі – Рада) утворюється розпорядженням Печерської районної в місті Києві державної адміністрації.</w:t>
      </w:r>
    </w:p>
    <w:p w:rsidR="0044770E" w:rsidRDefault="0044770E" w:rsidP="0044770E">
      <w:pPr>
        <w:pStyle w:val="a4"/>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Рада є тимчасовим </w:t>
      </w:r>
      <w:proofErr w:type="spellStart"/>
      <w:r>
        <w:rPr>
          <w:rFonts w:ascii="Times New Roman" w:hAnsi="Times New Roman" w:cs="Times New Roman"/>
          <w:sz w:val="28"/>
          <w:szCs w:val="28"/>
          <w:lang w:val="uk-UA"/>
        </w:rPr>
        <w:t>консультатавно-дорадчим</w:t>
      </w:r>
      <w:proofErr w:type="spellEnd"/>
      <w:r>
        <w:rPr>
          <w:rFonts w:ascii="Times New Roman" w:hAnsi="Times New Roman" w:cs="Times New Roman"/>
          <w:sz w:val="28"/>
          <w:szCs w:val="28"/>
          <w:lang w:val="uk-UA"/>
        </w:rPr>
        <w:t xml:space="preserve"> органом </w:t>
      </w:r>
      <w:proofErr w:type="spellStart"/>
      <w:r>
        <w:rPr>
          <w:rFonts w:ascii="Times New Roman" w:hAnsi="Times New Roman" w:cs="Times New Roman"/>
          <w:sz w:val="28"/>
          <w:szCs w:val="28"/>
          <w:lang w:val="uk-UA"/>
        </w:rPr>
        <w:t>Печерсокї</w:t>
      </w:r>
      <w:proofErr w:type="spellEnd"/>
      <w:r>
        <w:rPr>
          <w:rFonts w:ascii="Times New Roman" w:hAnsi="Times New Roman" w:cs="Times New Roman"/>
          <w:sz w:val="28"/>
          <w:szCs w:val="28"/>
          <w:lang w:val="uk-UA"/>
        </w:rPr>
        <w:t xml:space="preserve"> районної в місті Києві державної адміністрації.</w:t>
      </w:r>
    </w:p>
    <w:p w:rsidR="0044770E" w:rsidRDefault="0044770E" w:rsidP="0044770E">
      <w:pPr>
        <w:pStyle w:val="a4"/>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своїй діяльності Рада керується Конституцією та законами України, актами Верховної Ради України, Президента України, Кабінету Міністрів України, рішеннями Київської міської ради, розпорядженнями виконавчого органу Київської міської ради (Київської міської державної адміністрації) та Печерської районної в місті Києві державної адміністрації.</w:t>
      </w:r>
    </w:p>
    <w:p w:rsidR="0044770E" w:rsidRDefault="0044770E" w:rsidP="0044770E">
      <w:pPr>
        <w:pStyle w:val="a4"/>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Персональний склад Ради та зміни у її складі затверджуються розпорядженням Печерської районної в місті Києві державної адміністрації.</w:t>
      </w:r>
    </w:p>
    <w:p w:rsidR="0044770E" w:rsidRDefault="0044770E" w:rsidP="0044770E">
      <w:pPr>
        <w:pStyle w:val="a4"/>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Раду очолює перший заступник голови Печерської районної в місті Києві державної адміністрації.</w:t>
      </w:r>
    </w:p>
    <w:p w:rsidR="0044770E" w:rsidRDefault="0044770E" w:rsidP="0044770E">
      <w:pPr>
        <w:pStyle w:val="a4"/>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Голова Ради має двох заступників. Один із заступників від громадськості (за згодою).</w:t>
      </w:r>
    </w:p>
    <w:p w:rsidR="0044770E" w:rsidRDefault="0044770E" w:rsidP="0044770E">
      <w:pPr>
        <w:pStyle w:val="a4"/>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Персональний склад Ради затверджує її голова.</w:t>
      </w:r>
    </w:p>
    <w:p w:rsidR="0044770E" w:rsidRDefault="0044770E" w:rsidP="0044770E">
      <w:pPr>
        <w:pStyle w:val="a4"/>
        <w:spacing w:after="0" w:line="240" w:lineRule="auto"/>
        <w:ind w:left="709"/>
        <w:jc w:val="both"/>
        <w:rPr>
          <w:rFonts w:ascii="Times New Roman" w:hAnsi="Times New Roman" w:cs="Times New Roman"/>
          <w:sz w:val="28"/>
          <w:szCs w:val="28"/>
          <w:lang w:val="uk-UA"/>
        </w:rPr>
      </w:pPr>
    </w:p>
    <w:p w:rsidR="0044770E" w:rsidRDefault="0044770E" w:rsidP="0044770E">
      <w:pPr>
        <w:pStyle w:val="a4"/>
        <w:numPr>
          <w:ilvl w:val="0"/>
          <w:numId w:val="1"/>
        </w:numPr>
        <w:spacing w:after="0" w:line="240" w:lineRule="auto"/>
        <w:ind w:firstLine="34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завданнями Ради є:</w:t>
      </w:r>
    </w:p>
    <w:p w:rsidR="0044770E" w:rsidRDefault="0044770E" w:rsidP="0044770E">
      <w:pPr>
        <w:pStyle w:val="a4"/>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Сприяння координації дій органів </w:t>
      </w:r>
      <w:r w:rsidR="00F34757">
        <w:rPr>
          <w:rFonts w:ascii="Times New Roman" w:hAnsi="Times New Roman" w:cs="Times New Roman"/>
          <w:sz w:val="28"/>
          <w:szCs w:val="28"/>
          <w:lang w:val="uk-UA"/>
        </w:rPr>
        <w:t>районної</w:t>
      </w:r>
      <w:r>
        <w:rPr>
          <w:rFonts w:ascii="Times New Roman" w:hAnsi="Times New Roman" w:cs="Times New Roman"/>
          <w:sz w:val="28"/>
          <w:szCs w:val="28"/>
          <w:lang w:val="uk-UA"/>
        </w:rPr>
        <w:t xml:space="preserve"> влади з питань створення та забезпечення функціонування ОСББ та ЖБК.</w:t>
      </w:r>
    </w:p>
    <w:p w:rsidR="0044770E" w:rsidRDefault="0044770E" w:rsidP="0044770E">
      <w:pPr>
        <w:pStyle w:val="a4"/>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пропозицій відповідним органам щодо створення та забезпечення сталого функціонування ОСББ та ЖБК.</w:t>
      </w:r>
    </w:p>
    <w:p w:rsidR="0044770E" w:rsidRDefault="0044770E" w:rsidP="0044770E">
      <w:pPr>
        <w:pStyle w:val="a4"/>
        <w:spacing w:after="0" w:line="240" w:lineRule="auto"/>
        <w:ind w:left="709"/>
        <w:jc w:val="both"/>
        <w:rPr>
          <w:rFonts w:ascii="Times New Roman" w:hAnsi="Times New Roman" w:cs="Times New Roman"/>
          <w:sz w:val="28"/>
          <w:szCs w:val="28"/>
          <w:lang w:val="uk-UA"/>
        </w:rPr>
      </w:pPr>
    </w:p>
    <w:p w:rsidR="0044770E" w:rsidRDefault="0044770E" w:rsidP="0044770E">
      <w:pPr>
        <w:pStyle w:val="a4"/>
        <w:numPr>
          <w:ilvl w:val="0"/>
          <w:numId w:val="1"/>
        </w:numPr>
        <w:spacing w:after="0" w:line="240" w:lineRule="auto"/>
        <w:ind w:firstLine="349"/>
        <w:jc w:val="both"/>
        <w:rPr>
          <w:rFonts w:ascii="Times New Roman" w:hAnsi="Times New Roman" w:cs="Times New Roman"/>
          <w:sz w:val="28"/>
          <w:szCs w:val="28"/>
          <w:lang w:val="uk-UA"/>
        </w:rPr>
      </w:pPr>
      <w:r>
        <w:rPr>
          <w:rFonts w:ascii="Times New Roman" w:hAnsi="Times New Roman" w:cs="Times New Roman"/>
          <w:sz w:val="28"/>
          <w:szCs w:val="28"/>
          <w:lang w:val="uk-UA"/>
        </w:rPr>
        <w:t>Рада відповідно до покладених на неї завдань:</w:t>
      </w:r>
    </w:p>
    <w:p w:rsidR="0044770E" w:rsidRDefault="0044770E" w:rsidP="0044770E">
      <w:pPr>
        <w:pStyle w:val="a4"/>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Проводить аналіз стану справ та причин виникнення проблем у процесі створення та забезпечення функціонування ОСББ та ЖБК.</w:t>
      </w:r>
    </w:p>
    <w:p w:rsidR="0044770E" w:rsidRDefault="0044770E" w:rsidP="0044770E">
      <w:pPr>
        <w:pStyle w:val="a4"/>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Вивчає результати діяльності, підприємств, установ та організацій з питань створення та забезпечення функціонування ОСББ та ЖБК.</w:t>
      </w:r>
    </w:p>
    <w:p w:rsidR="0044770E" w:rsidRDefault="0044770E" w:rsidP="0044770E">
      <w:pPr>
        <w:pStyle w:val="a4"/>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Проводить моніторинг стану виконання органами місцевого самоврядування та місцевими органами виконавчої влади покладених на них завдань, програм та здійснення заходів з підтримки діяльності ОСББ та ЖБК.</w:t>
      </w:r>
    </w:p>
    <w:p w:rsidR="0044770E" w:rsidRDefault="0044770E" w:rsidP="0044770E">
      <w:pPr>
        <w:pStyle w:val="a4"/>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Виносить на засідання координаційної ради з питань сприяння розвитку ОСББ та ЖБК в місті Києві рекомендації та пропозиції.</w:t>
      </w:r>
    </w:p>
    <w:p w:rsidR="0044770E" w:rsidRDefault="0044770E" w:rsidP="0044770E">
      <w:pPr>
        <w:pStyle w:val="a4"/>
        <w:spacing w:after="0" w:line="240" w:lineRule="auto"/>
        <w:ind w:left="709"/>
        <w:jc w:val="both"/>
        <w:rPr>
          <w:rFonts w:ascii="Times New Roman" w:hAnsi="Times New Roman" w:cs="Times New Roman"/>
          <w:sz w:val="28"/>
          <w:szCs w:val="28"/>
          <w:lang w:val="uk-UA"/>
        </w:rPr>
      </w:pPr>
    </w:p>
    <w:p w:rsidR="0044770E" w:rsidRDefault="0044770E" w:rsidP="0044770E">
      <w:pPr>
        <w:pStyle w:val="a4"/>
        <w:numPr>
          <w:ilvl w:val="0"/>
          <w:numId w:val="1"/>
        </w:numPr>
        <w:spacing w:after="0" w:line="240" w:lineRule="auto"/>
        <w:ind w:firstLine="349"/>
        <w:jc w:val="both"/>
        <w:rPr>
          <w:rFonts w:ascii="Times New Roman" w:hAnsi="Times New Roman" w:cs="Times New Roman"/>
          <w:sz w:val="28"/>
          <w:szCs w:val="28"/>
          <w:lang w:val="uk-UA"/>
        </w:rPr>
      </w:pPr>
      <w:r>
        <w:rPr>
          <w:rFonts w:ascii="Times New Roman" w:hAnsi="Times New Roman" w:cs="Times New Roman"/>
          <w:sz w:val="28"/>
          <w:szCs w:val="28"/>
          <w:lang w:val="uk-UA"/>
        </w:rPr>
        <w:t>Рада має право:</w:t>
      </w:r>
    </w:p>
    <w:p w:rsidR="0044770E" w:rsidRPr="000E24BD" w:rsidRDefault="0044770E" w:rsidP="0044770E">
      <w:pPr>
        <w:pStyle w:val="a4"/>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Отримувати в установленому порядку від структурних підрозділів виконавчого органу Київської міської ради (Київської міської державної адміністрації), </w:t>
      </w:r>
      <w:r w:rsidR="00F34757">
        <w:rPr>
          <w:rFonts w:ascii="Times New Roman" w:hAnsi="Times New Roman" w:cs="Times New Roman"/>
          <w:sz w:val="28"/>
          <w:szCs w:val="28"/>
          <w:lang w:val="uk-UA"/>
        </w:rPr>
        <w:t xml:space="preserve">Печерської районної в місті Києві державної адміністрації, </w:t>
      </w:r>
      <w:r>
        <w:rPr>
          <w:rFonts w:ascii="Times New Roman" w:hAnsi="Times New Roman" w:cs="Times New Roman"/>
          <w:sz w:val="28"/>
          <w:szCs w:val="28"/>
          <w:lang w:val="uk-UA"/>
        </w:rPr>
        <w:t>підприємств, установ та організацій інформацію, необхідну для виконання покладених на неї завдань.</w:t>
      </w:r>
    </w:p>
    <w:p w:rsidR="0044770E" w:rsidRDefault="0044770E" w:rsidP="0044770E">
      <w:pPr>
        <w:pStyle w:val="a4"/>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Залучати до участі у своїй роботі представників структурних підрозділів виконавчого органу Київської міської ради (Київської міської державної адміністрації, Печерської районної в місті Києві державної адміністрації, а також незалежних експертів (за згодою).</w:t>
      </w:r>
    </w:p>
    <w:p w:rsidR="0044770E" w:rsidRDefault="0044770E" w:rsidP="0044770E">
      <w:pPr>
        <w:pStyle w:val="a4"/>
        <w:numPr>
          <w:ilvl w:val="1"/>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Утворювати в разі потреби для виконання покладених на неї завдань консультаційні, експертні та робочі групи.</w:t>
      </w:r>
    </w:p>
    <w:p w:rsidR="0044770E" w:rsidRDefault="0044770E" w:rsidP="0044770E">
      <w:pPr>
        <w:pStyle w:val="a4"/>
        <w:spacing w:after="0" w:line="240" w:lineRule="auto"/>
        <w:ind w:left="709"/>
        <w:jc w:val="both"/>
        <w:rPr>
          <w:rFonts w:ascii="Times New Roman" w:hAnsi="Times New Roman" w:cs="Times New Roman"/>
          <w:sz w:val="28"/>
          <w:szCs w:val="28"/>
          <w:lang w:val="uk-UA"/>
        </w:rPr>
      </w:pPr>
    </w:p>
    <w:p w:rsidR="0044770E" w:rsidRDefault="0044770E" w:rsidP="0044770E">
      <w:pPr>
        <w:pStyle w:val="a4"/>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Рада під час виконання покладених на неї завдань взаємодіє з виконавчим органом Київської міської ради (Київської міської державної адміністрації) та її структурними підрозділами.</w:t>
      </w:r>
    </w:p>
    <w:p w:rsidR="0044770E" w:rsidRDefault="0044770E" w:rsidP="0044770E">
      <w:pPr>
        <w:pStyle w:val="a4"/>
        <w:spacing w:after="0" w:line="240" w:lineRule="auto"/>
        <w:ind w:left="709"/>
        <w:jc w:val="both"/>
        <w:rPr>
          <w:rFonts w:ascii="Times New Roman" w:hAnsi="Times New Roman" w:cs="Times New Roman"/>
          <w:sz w:val="28"/>
          <w:szCs w:val="28"/>
          <w:lang w:val="uk-UA"/>
        </w:rPr>
      </w:pPr>
    </w:p>
    <w:p w:rsidR="0044770E" w:rsidRDefault="0044770E" w:rsidP="0044770E">
      <w:pPr>
        <w:pStyle w:val="a4"/>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Формою роботи Ради є засідання, що проводяться за рішенням голови Ради.</w:t>
      </w:r>
    </w:p>
    <w:p w:rsidR="0044770E" w:rsidRDefault="0044770E" w:rsidP="00F34757">
      <w:pPr>
        <w:pStyle w:val="a4"/>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Ради проводить її голова, а уразі його відсутності – один з його заступників.</w:t>
      </w:r>
    </w:p>
    <w:p w:rsidR="0044770E" w:rsidRPr="009C70BF" w:rsidRDefault="0044770E" w:rsidP="0044770E">
      <w:pPr>
        <w:pStyle w:val="a4"/>
        <w:rPr>
          <w:rFonts w:ascii="Times New Roman" w:hAnsi="Times New Roman" w:cs="Times New Roman"/>
          <w:sz w:val="28"/>
          <w:szCs w:val="28"/>
          <w:lang w:val="uk-UA"/>
        </w:rPr>
      </w:pPr>
    </w:p>
    <w:p w:rsidR="0044770E" w:rsidRDefault="0044770E" w:rsidP="0044770E">
      <w:pPr>
        <w:pStyle w:val="a4"/>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Підготовку матеріалів для розгляду на засіданнях Ради забезпечує секретар.</w:t>
      </w:r>
    </w:p>
    <w:p w:rsidR="0044770E" w:rsidRDefault="0044770E" w:rsidP="0044770E">
      <w:pPr>
        <w:pStyle w:val="a4"/>
        <w:spacing w:after="0" w:line="240" w:lineRule="auto"/>
        <w:ind w:left="709"/>
        <w:jc w:val="both"/>
        <w:rPr>
          <w:rFonts w:ascii="Times New Roman" w:hAnsi="Times New Roman" w:cs="Times New Roman"/>
          <w:sz w:val="28"/>
          <w:szCs w:val="28"/>
          <w:lang w:val="uk-UA"/>
        </w:rPr>
      </w:pPr>
    </w:p>
    <w:p w:rsidR="0044770E" w:rsidRDefault="0044770E" w:rsidP="0044770E">
      <w:pPr>
        <w:pStyle w:val="a4"/>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Ради вважається правомочним, якщо на ньому присутні більш як половина її членів.</w:t>
      </w:r>
    </w:p>
    <w:p w:rsidR="0044770E" w:rsidRPr="009C70BF" w:rsidRDefault="0044770E" w:rsidP="0044770E">
      <w:pPr>
        <w:pStyle w:val="a4"/>
        <w:rPr>
          <w:rFonts w:ascii="Times New Roman" w:hAnsi="Times New Roman" w:cs="Times New Roman"/>
          <w:sz w:val="28"/>
          <w:szCs w:val="28"/>
          <w:lang w:val="uk-UA"/>
        </w:rPr>
      </w:pPr>
    </w:p>
    <w:p w:rsidR="0044770E" w:rsidRDefault="0044770E" w:rsidP="0044770E">
      <w:pPr>
        <w:pStyle w:val="a4"/>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своїх засіданнях Рада розробляє пропозиції та рекомендації з питань, що належать до її компетенції.</w:t>
      </w:r>
    </w:p>
    <w:p w:rsidR="0044770E" w:rsidRDefault="0044770E" w:rsidP="0044770E">
      <w:pPr>
        <w:pStyle w:val="a4"/>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та рекомендації вважаються схваленими, якщо за них проголосувало більш як половина присутніх на засіданні членів Ради.</w:t>
      </w:r>
    </w:p>
    <w:p w:rsidR="0044770E" w:rsidRDefault="0044770E" w:rsidP="0044770E">
      <w:pPr>
        <w:pStyle w:val="a4"/>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разі рівного розподілу голосів вирішальним є голос головуючого на засіданні.</w:t>
      </w:r>
    </w:p>
    <w:p w:rsidR="0044770E" w:rsidRDefault="0044770E" w:rsidP="0044770E">
      <w:pPr>
        <w:pStyle w:val="a4"/>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Пропозиції та рекомендації Ради зазначаються у протоколі засідання, який підписується головуючим на засіданні та секретарем і надсилається членам Ради.</w:t>
      </w:r>
    </w:p>
    <w:p w:rsidR="0044770E" w:rsidRDefault="0044770E" w:rsidP="0044770E">
      <w:pPr>
        <w:pStyle w:val="a4"/>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Член Ради, який не підтримує пропозиції (рекомендації) Ради, може викласти у письмовій формі свою окрему думку, що додається до протоколу засідання.</w:t>
      </w:r>
    </w:p>
    <w:p w:rsidR="0044770E" w:rsidRDefault="0044770E" w:rsidP="0044770E">
      <w:pPr>
        <w:pStyle w:val="a4"/>
        <w:ind w:left="0" w:firstLine="709"/>
        <w:jc w:val="both"/>
        <w:rPr>
          <w:rFonts w:ascii="Times New Roman" w:hAnsi="Times New Roman" w:cs="Times New Roman"/>
          <w:sz w:val="28"/>
          <w:szCs w:val="28"/>
          <w:lang w:val="uk-UA"/>
        </w:rPr>
      </w:pPr>
    </w:p>
    <w:p w:rsidR="0044770E" w:rsidRDefault="0044770E" w:rsidP="0044770E">
      <w:pPr>
        <w:pStyle w:val="a4"/>
        <w:numPr>
          <w:ilvl w:val="0"/>
          <w:numId w:val="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та рекомендації Ради можуть бути реалізовані шляхом прийняття відповідних рішень повноваженими органами у встановленому порядку.</w:t>
      </w:r>
    </w:p>
    <w:p w:rsidR="0044770E" w:rsidRPr="00513E75" w:rsidRDefault="0044770E" w:rsidP="0044770E">
      <w:pPr>
        <w:pStyle w:val="a4"/>
        <w:ind w:left="360"/>
        <w:jc w:val="both"/>
        <w:rPr>
          <w:rFonts w:ascii="Times New Roman" w:hAnsi="Times New Roman" w:cs="Times New Roman"/>
          <w:sz w:val="28"/>
          <w:szCs w:val="28"/>
          <w:lang w:val="uk-UA"/>
        </w:rPr>
      </w:pPr>
    </w:p>
    <w:p w:rsidR="0044770E" w:rsidRDefault="0044770E" w:rsidP="0044770E">
      <w:pPr>
        <w:pStyle w:val="a4"/>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 Організаційне, інформаційне, матеріально-технічне забезпечення діяльності Ради здійснює Управління житлово-комунального господарства та будівництва Печерської районної в місті Києві державної адміністрації.</w:t>
      </w:r>
    </w:p>
    <w:p w:rsidR="0044770E" w:rsidRDefault="0044770E" w:rsidP="0044770E">
      <w:pPr>
        <w:pStyle w:val="a4"/>
        <w:ind w:left="0" w:firstLine="709"/>
        <w:jc w:val="both"/>
        <w:rPr>
          <w:rFonts w:ascii="Times New Roman" w:hAnsi="Times New Roman" w:cs="Times New Roman"/>
          <w:sz w:val="28"/>
          <w:szCs w:val="28"/>
          <w:lang w:val="uk-UA"/>
        </w:rPr>
      </w:pPr>
    </w:p>
    <w:p w:rsidR="0044770E" w:rsidRDefault="0044770E" w:rsidP="0044770E">
      <w:pPr>
        <w:pStyle w:val="a4"/>
        <w:ind w:left="0" w:firstLine="709"/>
        <w:jc w:val="both"/>
        <w:rPr>
          <w:rFonts w:ascii="Times New Roman" w:hAnsi="Times New Roman" w:cs="Times New Roman"/>
          <w:sz w:val="28"/>
          <w:szCs w:val="28"/>
          <w:lang w:val="uk-UA"/>
        </w:rPr>
      </w:pPr>
    </w:p>
    <w:p w:rsidR="0044770E" w:rsidRPr="009C70BF" w:rsidRDefault="0044770E" w:rsidP="0044770E">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начальника Управління                      Людмила ПОЛТОРАЧЕНКО</w:t>
      </w:r>
    </w:p>
    <w:p w:rsidR="0044770E" w:rsidRDefault="0044770E" w:rsidP="0044770E">
      <w:pPr>
        <w:pStyle w:val="a4"/>
        <w:spacing w:after="0" w:line="240" w:lineRule="auto"/>
        <w:ind w:left="709"/>
        <w:jc w:val="both"/>
        <w:rPr>
          <w:rFonts w:ascii="Times New Roman" w:hAnsi="Times New Roman" w:cs="Times New Roman"/>
          <w:sz w:val="28"/>
          <w:szCs w:val="28"/>
          <w:lang w:val="uk-UA"/>
        </w:rPr>
      </w:pPr>
    </w:p>
    <w:p w:rsidR="0044770E" w:rsidRPr="009C70BF" w:rsidRDefault="0044770E" w:rsidP="0044770E">
      <w:pPr>
        <w:pStyle w:val="a4"/>
        <w:rPr>
          <w:rFonts w:ascii="Times New Roman" w:hAnsi="Times New Roman" w:cs="Times New Roman"/>
          <w:sz w:val="28"/>
          <w:szCs w:val="28"/>
          <w:lang w:val="uk-UA"/>
        </w:rPr>
      </w:pPr>
    </w:p>
    <w:p w:rsidR="0044770E" w:rsidRDefault="0044770E" w:rsidP="0044770E">
      <w:pPr>
        <w:pStyle w:val="a4"/>
        <w:spacing w:after="0" w:line="240" w:lineRule="auto"/>
        <w:ind w:left="709"/>
        <w:jc w:val="both"/>
        <w:rPr>
          <w:rFonts w:ascii="Times New Roman" w:hAnsi="Times New Roman" w:cs="Times New Roman"/>
          <w:sz w:val="28"/>
          <w:szCs w:val="28"/>
          <w:lang w:val="uk-UA"/>
        </w:rPr>
      </w:pPr>
    </w:p>
    <w:p w:rsidR="0044770E" w:rsidRPr="009C70BF" w:rsidRDefault="0044770E" w:rsidP="0044770E">
      <w:pPr>
        <w:spacing w:after="0" w:line="240" w:lineRule="auto"/>
        <w:jc w:val="both"/>
        <w:rPr>
          <w:rFonts w:ascii="Times New Roman" w:hAnsi="Times New Roman" w:cs="Times New Roman"/>
          <w:sz w:val="28"/>
          <w:szCs w:val="28"/>
          <w:lang w:val="uk-UA"/>
        </w:rPr>
      </w:pPr>
    </w:p>
    <w:p w:rsidR="0044770E" w:rsidRPr="00BD4C10" w:rsidRDefault="0044770E" w:rsidP="0044770E">
      <w:pPr>
        <w:pStyle w:val="a4"/>
        <w:spacing w:after="0" w:line="240" w:lineRule="auto"/>
        <w:ind w:left="0" w:firstLine="709"/>
        <w:jc w:val="both"/>
        <w:rPr>
          <w:rFonts w:ascii="Times New Roman" w:hAnsi="Times New Roman" w:cs="Times New Roman"/>
          <w:sz w:val="28"/>
          <w:szCs w:val="28"/>
          <w:lang w:val="uk-UA"/>
        </w:rPr>
      </w:pPr>
    </w:p>
    <w:p w:rsidR="0044770E" w:rsidRPr="00BD4C10" w:rsidRDefault="0044770E" w:rsidP="0044770E">
      <w:pPr>
        <w:spacing w:after="0" w:line="240" w:lineRule="auto"/>
        <w:ind w:firstLine="709"/>
        <w:jc w:val="both"/>
        <w:rPr>
          <w:rFonts w:ascii="Times New Roman" w:hAnsi="Times New Roman" w:cs="Times New Roman"/>
          <w:sz w:val="28"/>
          <w:szCs w:val="28"/>
          <w:lang w:val="uk-UA"/>
        </w:rPr>
      </w:pPr>
    </w:p>
    <w:p w:rsidR="0044770E" w:rsidRPr="00BD4C10"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44770E" w:rsidRPr="003F5AC8" w:rsidRDefault="0044770E" w:rsidP="0044770E">
      <w:pPr>
        <w:tabs>
          <w:tab w:val="left" w:pos="6804"/>
          <w:tab w:val="left" w:pos="6946"/>
        </w:tabs>
        <w:spacing w:after="0" w:line="240" w:lineRule="auto"/>
        <w:rPr>
          <w:rFonts w:ascii="Times New Roman" w:hAnsi="Times New Roman" w:cs="Times New Roman"/>
          <w:sz w:val="27"/>
          <w:szCs w:val="27"/>
          <w:lang w:val="uk-UA"/>
        </w:rPr>
      </w:pPr>
      <w:r w:rsidRPr="003F5AC8">
        <w:rPr>
          <w:rFonts w:ascii="Times New Roman" w:hAnsi="Times New Roman" w:cs="Times New Roman"/>
          <w:sz w:val="27"/>
          <w:szCs w:val="27"/>
          <w:lang w:val="uk-UA"/>
        </w:rPr>
        <w:lastRenderedPageBreak/>
        <w:t xml:space="preserve">Начальник </w:t>
      </w:r>
    </w:p>
    <w:p w:rsidR="0044770E" w:rsidRPr="003F5AC8" w:rsidRDefault="0044770E" w:rsidP="0044770E">
      <w:pPr>
        <w:tabs>
          <w:tab w:val="left" w:pos="6804"/>
          <w:tab w:val="left" w:pos="6946"/>
        </w:tabs>
        <w:spacing w:after="0" w:line="240" w:lineRule="auto"/>
        <w:rPr>
          <w:rFonts w:ascii="Times New Roman" w:hAnsi="Times New Roman" w:cs="Times New Roman"/>
          <w:sz w:val="27"/>
          <w:szCs w:val="27"/>
          <w:lang w:val="uk-UA"/>
        </w:rPr>
      </w:pPr>
      <w:r w:rsidRPr="003F5AC8">
        <w:rPr>
          <w:rFonts w:ascii="Times New Roman" w:hAnsi="Times New Roman" w:cs="Times New Roman"/>
          <w:sz w:val="27"/>
          <w:szCs w:val="27"/>
          <w:lang w:val="uk-UA"/>
        </w:rPr>
        <w:t>юридичного відділу                                                               Ірина ЩЕПЕТОВА</w:t>
      </w:r>
    </w:p>
    <w:p w:rsidR="0044770E" w:rsidRPr="003F5AC8" w:rsidRDefault="0044770E" w:rsidP="0044770E">
      <w:pPr>
        <w:pStyle w:val="a3"/>
        <w:rPr>
          <w:rFonts w:ascii="Times New Roman" w:hAnsi="Times New Roman"/>
          <w:sz w:val="27"/>
          <w:szCs w:val="27"/>
          <w:lang w:val="uk-UA"/>
        </w:rPr>
      </w:pPr>
    </w:p>
    <w:p w:rsidR="0044770E" w:rsidRDefault="0044770E" w:rsidP="0044770E">
      <w:pPr>
        <w:spacing w:after="0" w:line="240" w:lineRule="auto"/>
        <w:jc w:val="both"/>
        <w:rPr>
          <w:rFonts w:ascii="Times New Roman" w:hAnsi="Times New Roman" w:cs="Times New Roman"/>
          <w:sz w:val="28"/>
          <w:szCs w:val="28"/>
          <w:lang w:val="uk-UA"/>
        </w:rPr>
      </w:pPr>
    </w:p>
    <w:p w:rsidR="0029147B" w:rsidRDefault="0029147B"/>
    <w:sectPr w:rsidR="0029147B" w:rsidSect="0029147B">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3FA" w:rsidRPr="00585369" w:rsidRDefault="00B763FA" w:rsidP="00D13FDF">
      <w:pPr>
        <w:spacing w:after="0" w:line="240" w:lineRule="auto"/>
      </w:pPr>
      <w:r>
        <w:separator/>
      </w:r>
    </w:p>
  </w:endnote>
  <w:endnote w:type="continuationSeparator" w:id="0">
    <w:p w:rsidR="00B763FA" w:rsidRPr="00585369" w:rsidRDefault="00B763FA" w:rsidP="00D13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3FA" w:rsidRPr="00585369" w:rsidRDefault="00B763FA" w:rsidP="00D13FDF">
      <w:pPr>
        <w:spacing w:after="0" w:line="240" w:lineRule="auto"/>
      </w:pPr>
      <w:r>
        <w:separator/>
      </w:r>
    </w:p>
  </w:footnote>
  <w:footnote w:type="continuationSeparator" w:id="0">
    <w:p w:rsidR="00B763FA" w:rsidRPr="00585369" w:rsidRDefault="00B763FA" w:rsidP="00D13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FDF" w:rsidRPr="00D13FDF" w:rsidRDefault="00D13FDF" w:rsidP="00D13FDF">
    <w:pPr>
      <w:pStyle w:val="a5"/>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238F8"/>
    <w:multiLevelType w:val="multilevel"/>
    <w:tmpl w:val="3C224002"/>
    <w:lvl w:ilvl="0">
      <w:start w:val="1"/>
      <w:numFmt w:val="decimal"/>
      <w:lvlText w:val="%1."/>
      <w:lvlJc w:val="left"/>
      <w:pPr>
        <w:ind w:left="36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44770E"/>
    <w:rsid w:val="0029147B"/>
    <w:rsid w:val="0044770E"/>
    <w:rsid w:val="00B763FA"/>
    <w:rsid w:val="00D13FDF"/>
    <w:rsid w:val="00F34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770E"/>
    <w:pPr>
      <w:spacing w:after="0" w:line="240" w:lineRule="auto"/>
    </w:pPr>
    <w:rPr>
      <w:rFonts w:ascii="Calibri" w:eastAsia="Calibri" w:hAnsi="Calibri" w:cs="Times New Roman"/>
    </w:rPr>
  </w:style>
  <w:style w:type="paragraph" w:styleId="a4">
    <w:name w:val="List Paragraph"/>
    <w:basedOn w:val="a"/>
    <w:uiPriority w:val="34"/>
    <w:qFormat/>
    <w:rsid w:val="0044770E"/>
    <w:pPr>
      <w:ind w:left="720"/>
      <w:contextualSpacing/>
    </w:pPr>
  </w:style>
  <w:style w:type="paragraph" w:styleId="a5">
    <w:name w:val="header"/>
    <w:basedOn w:val="a"/>
    <w:link w:val="a6"/>
    <w:uiPriority w:val="99"/>
    <w:semiHidden/>
    <w:unhideWhenUsed/>
    <w:rsid w:val="00D13F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13FDF"/>
    <w:rPr>
      <w:rFonts w:eastAsiaTheme="minorEastAsia"/>
      <w:lang w:eastAsia="ru-RU"/>
    </w:rPr>
  </w:style>
  <w:style w:type="paragraph" w:styleId="a7">
    <w:name w:val="footer"/>
    <w:basedOn w:val="a"/>
    <w:link w:val="a8"/>
    <w:uiPriority w:val="99"/>
    <w:semiHidden/>
    <w:unhideWhenUsed/>
    <w:rsid w:val="00D13F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3FD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7</cp:revision>
  <cp:lastPrinted>2022-01-10T08:55:00Z</cp:lastPrinted>
  <dcterms:created xsi:type="dcterms:W3CDTF">2022-01-10T08:48:00Z</dcterms:created>
  <dcterms:modified xsi:type="dcterms:W3CDTF">2022-01-10T09:10:00Z</dcterms:modified>
</cp:coreProperties>
</file>